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14B9" w14:textId="47E9C67A" w:rsidR="00B7647C" w:rsidRDefault="004B583C" w:rsidP="00583B47">
      <w:pPr>
        <w:tabs>
          <w:tab w:val="left" w:pos="2955"/>
        </w:tabs>
      </w:pPr>
      <w:r>
        <w:rPr>
          <w:noProof/>
          <w:lang w:val="en-US"/>
        </w:rPr>
        <mc:AlternateContent>
          <mc:Choice Requires="wps">
            <w:drawing>
              <wp:anchor distT="45720" distB="45720" distL="114300" distR="114300" simplePos="0" relativeHeight="251675648" behindDoc="0" locked="0" layoutInCell="1" allowOverlap="1" wp14:anchorId="03A5CE44" wp14:editId="5E6C6A95">
                <wp:simplePos x="0" y="0"/>
                <wp:positionH relativeFrom="page">
                  <wp:posOffset>4531360</wp:posOffset>
                </wp:positionH>
                <wp:positionV relativeFrom="paragraph">
                  <wp:posOffset>1108710</wp:posOffset>
                </wp:positionV>
                <wp:extent cx="2948940" cy="8282940"/>
                <wp:effectExtent l="0" t="0" r="2286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8282940"/>
                        </a:xfrm>
                        <a:prstGeom prst="rect">
                          <a:avLst/>
                        </a:prstGeom>
                        <a:solidFill>
                          <a:srgbClr val="FFFFFF"/>
                        </a:solidFill>
                        <a:ln w="9525">
                          <a:solidFill>
                            <a:schemeClr val="bg1"/>
                          </a:solidFill>
                          <a:miter lim="800000"/>
                          <a:headEnd/>
                          <a:tailEnd/>
                        </a:ln>
                      </wps:spPr>
                      <wps:txbx>
                        <w:txbxContent>
                          <w:p w14:paraId="5BFDA881" w14:textId="77777777" w:rsidR="004B583C" w:rsidRDefault="004B583C">
                            <w:pPr>
                              <w:rPr>
                                <w:rFonts w:ascii="Goudy Old Style" w:hAnsi="Goudy Old Style" w:cs="Times New Roman"/>
                                <w:b/>
                                <w:bCs/>
                                <w:noProof/>
                                <w:sz w:val="20"/>
                                <w:szCs w:val="20"/>
                              </w:rPr>
                            </w:pPr>
                          </w:p>
                          <w:p w14:paraId="46A93C62" w14:textId="6E700F08" w:rsidR="008F6821" w:rsidRDefault="008F6821">
                            <w:r w:rsidRPr="006672DA">
                              <w:rPr>
                                <w:rFonts w:ascii="Goudy Old Style" w:hAnsi="Goudy Old Style" w:cs="Times New Roman"/>
                                <w:b/>
                                <w:bCs/>
                                <w:noProof/>
                                <w:sz w:val="20"/>
                                <w:szCs w:val="20"/>
                              </w:rPr>
                              <w:t>Global markets performance</w:t>
                            </w:r>
                            <w:r>
                              <w:fldChar w:fldCharType="begin"/>
                            </w:r>
                            <w:r>
                              <w:instrText xml:space="preserve"> LINK Excel.Sheet.12 "C:\\Users\\Carroline T Chidziwo\\Downloads\\Call290224.xlsx" "Sheet1!R2C2:R7C5" \a \f 4 \h </w:instrText>
                            </w:r>
                            <w:r>
                              <w:fldChar w:fldCharType="separate"/>
                            </w:r>
                          </w:p>
                          <w:p w14:paraId="144F1DEC" w14:textId="77777777" w:rsidR="008F6821" w:rsidRDefault="008F6821">
                            <w:r>
                              <w:fldChar w:fldCharType="end"/>
                            </w:r>
                            <w:r>
                              <w:fldChar w:fldCharType="begin"/>
                            </w:r>
                            <w:r>
                              <w:instrText xml:space="preserve"> LINK Excel.Sheet.12 "C:\\Users\\Carroline T Chidziwo\\Downloads\\Call310125.xlsx" "Sheet1!R2C2:R7C5" \a \f 4 \h </w:instrText>
                            </w:r>
                            <w:r>
                              <w:fldChar w:fldCharType="separate"/>
                            </w:r>
                          </w:p>
                          <w:tbl>
                            <w:tblPr>
                              <w:tblW w:w="4300" w:type="dxa"/>
                              <w:tblLook w:val="04A0" w:firstRow="1" w:lastRow="0" w:firstColumn="1" w:lastColumn="0" w:noHBand="0" w:noVBand="1"/>
                            </w:tblPr>
                            <w:tblGrid>
                              <w:gridCol w:w="960"/>
                              <w:gridCol w:w="1014"/>
                              <w:gridCol w:w="1014"/>
                              <w:gridCol w:w="1420"/>
                            </w:tblGrid>
                            <w:tr w:rsidR="008F6821" w:rsidRPr="00735316" w14:paraId="1560FE44" w14:textId="77777777" w:rsidTr="00735316">
                              <w:trPr>
                                <w:trHeight w:val="288"/>
                              </w:trPr>
                              <w:tc>
                                <w:tcPr>
                                  <w:tcW w:w="960" w:type="dxa"/>
                                  <w:tcBorders>
                                    <w:top w:val="single" w:sz="12" w:space="0" w:color="FFC000"/>
                                    <w:left w:val="single" w:sz="12" w:space="0" w:color="FFC000"/>
                                    <w:bottom w:val="nil"/>
                                    <w:right w:val="nil"/>
                                  </w:tcBorders>
                                  <w:shd w:val="clear" w:color="000000" w:fill="A6A6A6"/>
                                  <w:noWrap/>
                                  <w:vAlign w:val="center"/>
                                  <w:hideMark/>
                                </w:tcPr>
                                <w:p w14:paraId="452BF6C7" w14:textId="70C6C3B6" w:rsidR="008F6821" w:rsidRPr="00735316" w:rsidRDefault="008F6821">
                                  <w:pPr>
                                    <w:rPr>
                                      <w:rFonts w:ascii="Goudy Old Style" w:eastAsia="Times New Roman" w:hAnsi="Goudy Old Style" w:cs="Arial"/>
                                      <w:sz w:val="20"/>
                                      <w:szCs w:val="20"/>
                                      <w:lang w:eastAsia="en-ZW"/>
                                    </w:rPr>
                                  </w:pPr>
                                  <w:r w:rsidRPr="00735316">
                                    <w:rPr>
                                      <w:rFonts w:ascii="Goudy Old Style" w:eastAsia="Times New Roman" w:hAnsi="Goudy Old Style" w:cs="Arial"/>
                                      <w:sz w:val="20"/>
                                      <w:szCs w:val="20"/>
                                      <w:lang w:eastAsia="en-ZW"/>
                                    </w:rPr>
                                    <w:t>Index</w:t>
                                  </w:r>
                                </w:p>
                              </w:tc>
                              <w:tc>
                                <w:tcPr>
                                  <w:tcW w:w="960" w:type="dxa"/>
                                  <w:tcBorders>
                                    <w:top w:val="single" w:sz="12" w:space="0" w:color="FFC000"/>
                                    <w:left w:val="nil"/>
                                    <w:bottom w:val="nil"/>
                                    <w:right w:val="nil"/>
                                  </w:tcBorders>
                                  <w:shd w:val="clear" w:color="000000" w:fill="A6A6A6"/>
                                  <w:noWrap/>
                                  <w:vAlign w:val="center"/>
                                  <w:hideMark/>
                                </w:tcPr>
                                <w:p w14:paraId="42A70A22"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Dec-24</w:t>
                                  </w:r>
                                </w:p>
                              </w:tc>
                              <w:tc>
                                <w:tcPr>
                                  <w:tcW w:w="960" w:type="dxa"/>
                                  <w:tcBorders>
                                    <w:top w:val="single" w:sz="12" w:space="0" w:color="FFC000"/>
                                    <w:left w:val="nil"/>
                                    <w:bottom w:val="nil"/>
                                    <w:right w:val="nil"/>
                                  </w:tcBorders>
                                  <w:shd w:val="clear" w:color="000000" w:fill="A6A6A6"/>
                                  <w:noWrap/>
                                  <w:vAlign w:val="center"/>
                                  <w:hideMark/>
                                </w:tcPr>
                                <w:p w14:paraId="1D3C8C07"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Jan-25</w:t>
                                  </w:r>
                                </w:p>
                              </w:tc>
                              <w:tc>
                                <w:tcPr>
                                  <w:tcW w:w="1420" w:type="dxa"/>
                                  <w:tcBorders>
                                    <w:top w:val="single" w:sz="12" w:space="0" w:color="FFC000"/>
                                    <w:left w:val="nil"/>
                                    <w:bottom w:val="nil"/>
                                    <w:right w:val="single" w:sz="12" w:space="0" w:color="FFC000"/>
                                  </w:tcBorders>
                                  <w:shd w:val="clear" w:color="000000" w:fill="A6A6A6"/>
                                  <w:noWrap/>
                                  <w:vAlign w:val="center"/>
                                  <w:hideMark/>
                                </w:tcPr>
                                <w:p w14:paraId="36D49B92" w14:textId="77777777" w:rsidR="008F6821" w:rsidRPr="00735316" w:rsidRDefault="008F6821" w:rsidP="00735316">
                                  <w:pPr>
                                    <w:spacing w:after="0" w:line="240" w:lineRule="auto"/>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Monthly change</w:t>
                                  </w:r>
                                </w:p>
                              </w:tc>
                            </w:tr>
                            <w:tr w:rsidR="008F6821" w:rsidRPr="00735316" w14:paraId="6D76D3CE" w14:textId="77777777" w:rsidTr="00735316">
                              <w:trPr>
                                <w:trHeight w:val="276"/>
                              </w:trPr>
                              <w:tc>
                                <w:tcPr>
                                  <w:tcW w:w="960" w:type="dxa"/>
                                  <w:tcBorders>
                                    <w:top w:val="nil"/>
                                    <w:left w:val="single" w:sz="12" w:space="0" w:color="FFC000"/>
                                    <w:bottom w:val="nil"/>
                                    <w:right w:val="nil"/>
                                  </w:tcBorders>
                                  <w:shd w:val="clear" w:color="000000" w:fill="FFFFFF"/>
                                  <w:noWrap/>
                                  <w:vAlign w:val="center"/>
                                  <w:hideMark/>
                                </w:tcPr>
                                <w:p w14:paraId="45074275" w14:textId="77777777" w:rsidR="008F6821" w:rsidRPr="00735316" w:rsidRDefault="008F6821" w:rsidP="00735316">
                                  <w:pPr>
                                    <w:spacing w:after="0" w:line="240" w:lineRule="auto"/>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DJIA</w:t>
                                  </w:r>
                                </w:p>
                              </w:tc>
                              <w:tc>
                                <w:tcPr>
                                  <w:tcW w:w="960" w:type="dxa"/>
                                  <w:tcBorders>
                                    <w:top w:val="nil"/>
                                    <w:left w:val="nil"/>
                                    <w:bottom w:val="nil"/>
                                    <w:right w:val="nil"/>
                                  </w:tcBorders>
                                  <w:shd w:val="clear" w:color="000000" w:fill="FFFFFF"/>
                                  <w:noWrap/>
                                  <w:vAlign w:val="center"/>
                                  <w:hideMark/>
                                </w:tcPr>
                                <w:p w14:paraId="428D4E7B"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42,544.22</w:t>
                                  </w:r>
                                </w:p>
                              </w:tc>
                              <w:tc>
                                <w:tcPr>
                                  <w:tcW w:w="960" w:type="dxa"/>
                                  <w:tcBorders>
                                    <w:top w:val="nil"/>
                                    <w:left w:val="nil"/>
                                    <w:bottom w:val="nil"/>
                                    <w:right w:val="nil"/>
                                  </w:tcBorders>
                                  <w:shd w:val="clear" w:color="000000" w:fill="FFFFFF"/>
                                  <w:noWrap/>
                                  <w:vAlign w:val="center"/>
                                  <w:hideMark/>
                                </w:tcPr>
                                <w:p w14:paraId="4208A591"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44,544.66</w:t>
                                  </w:r>
                                </w:p>
                              </w:tc>
                              <w:tc>
                                <w:tcPr>
                                  <w:tcW w:w="1420" w:type="dxa"/>
                                  <w:tcBorders>
                                    <w:top w:val="nil"/>
                                    <w:left w:val="nil"/>
                                    <w:bottom w:val="nil"/>
                                    <w:right w:val="single" w:sz="12" w:space="0" w:color="FFC000"/>
                                  </w:tcBorders>
                                  <w:shd w:val="clear" w:color="000000" w:fill="FFFFFF"/>
                                  <w:noWrap/>
                                  <w:vAlign w:val="center"/>
                                  <w:hideMark/>
                                </w:tcPr>
                                <w:p w14:paraId="60C48031" w14:textId="77777777" w:rsidR="008F6821" w:rsidRPr="00735316" w:rsidRDefault="008F6821" w:rsidP="00735316">
                                  <w:pPr>
                                    <w:spacing w:after="0" w:line="240" w:lineRule="auto"/>
                                    <w:jc w:val="right"/>
                                    <w:rPr>
                                      <w:rFonts w:ascii="Goudy Old Style" w:eastAsia="Times New Roman" w:hAnsi="Goudy Old Style" w:cs="Arial"/>
                                      <w:sz w:val="20"/>
                                      <w:szCs w:val="20"/>
                                      <w:lang w:eastAsia="en-ZW"/>
                                    </w:rPr>
                                  </w:pPr>
                                  <w:r w:rsidRPr="00735316">
                                    <w:rPr>
                                      <w:rFonts w:ascii="Goudy Old Style" w:eastAsia="Times New Roman" w:hAnsi="Goudy Old Style" w:cs="Arial"/>
                                      <w:sz w:val="20"/>
                                      <w:szCs w:val="20"/>
                                      <w:lang w:eastAsia="en-ZW"/>
                                    </w:rPr>
                                    <w:t>4.70%</w:t>
                                  </w:r>
                                </w:p>
                              </w:tc>
                            </w:tr>
                            <w:tr w:rsidR="008F6821" w:rsidRPr="00735316" w14:paraId="405D1FDF" w14:textId="77777777" w:rsidTr="00735316">
                              <w:trPr>
                                <w:trHeight w:val="276"/>
                              </w:trPr>
                              <w:tc>
                                <w:tcPr>
                                  <w:tcW w:w="960" w:type="dxa"/>
                                  <w:tcBorders>
                                    <w:top w:val="nil"/>
                                    <w:left w:val="single" w:sz="12" w:space="0" w:color="FFC000"/>
                                    <w:bottom w:val="nil"/>
                                    <w:right w:val="nil"/>
                                  </w:tcBorders>
                                  <w:shd w:val="clear" w:color="000000" w:fill="FFFFFF"/>
                                  <w:noWrap/>
                                  <w:vAlign w:val="center"/>
                                  <w:hideMark/>
                                </w:tcPr>
                                <w:p w14:paraId="02A87748" w14:textId="77777777" w:rsidR="008F6821" w:rsidRPr="00735316" w:rsidRDefault="008F6821" w:rsidP="00735316">
                                  <w:pPr>
                                    <w:spacing w:after="0" w:line="240" w:lineRule="auto"/>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S&amp;P 500</w:t>
                                  </w:r>
                                </w:p>
                              </w:tc>
                              <w:tc>
                                <w:tcPr>
                                  <w:tcW w:w="960" w:type="dxa"/>
                                  <w:tcBorders>
                                    <w:top w:val="nil"/>
                                    <w:left w:val="nil"/>
                                    <w:bottom w:val="nil"/>
                                    <w:right w:val="nil"/>
                                  </w:tcBorders>
                                  <w:shd w:val="clear" w:color="000000" w:fill="FFFFFF"/>
                                  <w:noWrap/>
                                  <w:vAlign w:val="center"/>
                                  <w:hideMark/>
                                </w:tcPr>
                                <w:p w14:paraId="13F4B8EF"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5,881.63</w:t>
                                  </w:r>
                                </w:p>
                              </w:tc>
                              <w:tc>
                                <w:tcPr>
                                  <w:tcW w:w="960" w:type="dxa"/>
                                  <w:tcBorders>
                                    <w:top w:val="nil"/>
                                    <w:left w:val="nil"/>
                                    <w:bottom w:val="nil"/>
                                    <w:right w:val="nil"/>
                                  </w:tcBorders>
                                  <w:shd w:val="clear" w:color="000000" w:fill="FFFFFF"/>
                                  <w:noWrap/>
                                  <w:vAlign w:val="center"/>
                                  <w:hideMark/>
                                </w:tcPr>
                                <w:p w14:paraId="2E677003"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6,040.53</w:t>
                                  </w:r>
                                </w:p>
                              </w:tc>
                              <w:tc>
                                <w:tcPr>
                                  <w:tcW w:w="1420" w:type="dxa"/>
                                  <w:tcBorders>
                                    <w:top w:val="nil"/>
                                    <w:left w:val="nil"/>
                                    <w:bottom w:val="nil"/>
                                    <w:right w:val="single" w:sz="12" w:space="0" w:color="FFC000"/>
                                  </w:tcBorders>
                                  <w:shd w:val="clear" w:color="000000" w:fill="FFFFFF"/>
                                  <w:noWrap/>
                                  <w:vAlign w:val="center"/>
                                  <w:hideMark/>
                                </w:tcPr>
                                <w:p w14:paraId="5140DCA2" w14:textId="77777777" w:rsidR="008F6821" w:rsidRPr="00735316" w:rsidRDefault="008F6821" w:rsidP="00735316">
                                  <w:pPr>
                                    <w:spacing w:after="0" w:line="240" w:lineRule="auto"/>
                                    <w:jc w:val="right"/>
                                    <w:rPr>
                                      <w:rFonts w:ascii="Goudy Old Style" w:eastAsia="Times New Roman" w:hAnsi="Goudy Old Style" w:cs="Arial"/>
                                      <w:sz w:val="20"/>
                                      <w:szCs w:val="20"/>
                                      <w:lang w:eastAsia="en-ZW"/>
                                    </w:rPr>
                                  </w:pPr>
                                  <w:r w:rsidRPr="00735316">
                                    <w:rPr>
                                      <w:rFonts w:ascii="Goudy Old Style" w:eastAsia="Times New Roman" w:hAnsi="Goudy Old Style" w:cs="Arial"/>
                                      <w:sz w:val="20"/>
                                      <w:szCs w:val="20"/>
                                      <w:lang w:eastAsia="en-ZW"/>
                                    </w:rPr>
                                    <w:t>2.70%</w:t>
                                  </w:r>
                                </w:p>
                              </w:tc>
                            </w:tr>
                            <w:tr w:rsidR="008F6821" w:rsidRPr="00735316" w14:paraId="406398EB" w14:textId="77777777" w:rsidTr="00735316">
                              <w:trPr>
                                <w:trHeight w:val="276"/>
                              </w:trPr>
                              <w:tc>
                                <w:tcPr>
                                  <w:tcW w:w="960" w:type="dxa"/>
                                  <w:tcBorders>
                                    <w:top w:val="nil"/>
                                    <w:left w:val="single" w:sz="12" w:space="0" w:color="FFC000"/>
                                    <w:bottom w:val="nil"/>
                                    <w:right w:val="nil"/>
                                  </w:tcBorders>
                                  <w:shd w:val="clear" w:color="000000" w:fill="FFFFFF"/>
                                  <w:noWrap/>
                                  <w:vAlign w:val="center"/>
                                  <w:hideMark/>
                                </w:tcPr>
                                <w:p w14:paraId="4F9C92DD" w14:textId="77777777" w:rsidR="008F6821" w:rsidRPr="00735316" w:rsidRDefault="008F6821" w:rsidP="00735316">
                                  <w:pPr>
                                    <w:spacing w:after="0" w:line="240" w:lineRule="auto"/>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Nasdaq</w:t>
                                  </w:r>
                                </w:p>
                              </w:tc>
                              <w:tc>
                                <w:tcPr>
                                  <w:tcW w:w="960" w:type="dxa"/>
                                  <w:tcBorders>
                                    <w:top w:val="nil"/>
                                    <w:left w:val="nil"/>
                                    <w:bottom w:val="nil"/>
                                    <w:right w:val="nil"/>
                                  </w:tcBorders>
                                  <w:shd w:val="clear" w:color="000000" w:fill="FFFFFF"/>
                                  <w:noWrap/>
                                  <w:vAlign w:val="center"/>
                                  <w:hideMark/>
                                </w:tcPr>
                                <w:p w14:paraId="44BB14DB"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19,310.79</w:t>
                                  </w:r>
                                </w:p>
                              </w:tc>
                              <w:tc>
                                <w:tcPr>
                                  <w:tcW w:w="960" w:type="dxa"/>
                                  <w:tcBorders>
                                    <w:top w:val="nil"/>
                                    <w:left w:val="nil"/>
                                    <w:bottom w:val="nil"/>
                                    <w:right w:val="nil"/>
                                  </w:tcBorders>
                                  <w:shd w:val="clear" w:color="000000" w:fill="FFFFFF"/>
                                  <w:noWrap/>
                                  <w:vAlign w:val="center"/>
                                  <w:hideMark/>
                                </w:tcPr>
                                <w:p w14:paraId="581BF6F7"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19,627.44</w:t>
                                  </w:r>
                                </w:p>
                              </w:tc>
                              <w:tc>
                                <w:tcPr>
                                  <w:tcW w:w="1420" w:type="dxa"/>
                                  <w:tcBorders>
                                    <w:top w:val="nil"/>
                                    <w:left w:val="nil"/>
                                    <w:bottom w:val="nil"/>
                                    <w:right w:val="single" w:sz="12" w:space="0" w:color="FFC000"/>
                                  </w:tcBorders>
                                  <w:shd w:val="clear" w:color="000000" w:fill="FFFFFF"/>
                                  <w:noWrap/>
                                  <w:vAlign w:val="center"/>
                                  <w:hideMark/>
                                </w:tcPr>
                                <w:p w14:paraId="43DE40AA" w14:textId="77777777" w:rsidR="008F6821" w:rsidRPr="00735316" w:rsidRDefault="008F6821" w:rsidP="00735316">
                                  <w:pPr>
                                    <w:spacing w:after="0" w:line="240" w:lineRule="auto"/>
                                    <w:jc w:val="right"/>
                                    <w:rPr>
                                      <w:rFonts w:ascii="Goudy Old Style" w:eastAsia="Times New Roman" w:hAnsi="Goudy Old Style" w:cs="Arial"/>
                                      <w:sz w:val="20"/>
                                      <w:szCs w:val="20"/>
                                      <w:lang w:eastAsia="en-ZW"/>
                                    </w:rPr>
                                  </w:pPr>
                                  <w:r w:rsidRPr="00735316">
                                    <w:rPr>
                                      <w:rFonts w:ascii="Goudy Old Style" w:eastAsia="Times New Roman" w:hAnsi="Goudy Old Style" w:cs="Arial"/>
                                      <w:sz w:val="20"/>
                                      <w:szCs w:val="20"/>
                                      <w:lang w:eastAsia="en-ZW"/>
                                    </w:rPr>
                                    <w:t>1.64%</w:t>
                                  </w:r>
                                </w:p>
                              </w:tc>
                            </w:tr>
                            <w:tr w:rsidR="008F6821" w:rsidRPr="00735316" w14:paraId="594A8401" w14:textId="77777777" w:rsidTr="00735316">
                              <w:trPr>
                                <w:trHeight w:val="276"/>
                              </w:trPr>
                              <w:tc>
                                <w:tcPr>
                                  <w:tcW w:w="960" w:type="dxa"/>
                                  <w:tcBorders>
                                    <w:top w:val="nil"/>
                                    <w:left w:val="single" w:sz="12" w:space="0" w:color="FFC000"/>
                                    <w:bottom w:val="nil"/>
                                    <w:right w:val="nil"/>
                                  </w:tcBorders>
                                  <w:shd w:val="clear" w:color="000000" w:fill="FFFFFF"/>
                                  <w:noWrap/>
                                  <w:vAlign w:val="center"/>
                                  <w:hideMark/>
                                </w:tcPr>
                                <w:p w14:paraId="47EE3D12" w14:textId="77777777" w:rsidR="008F6821" w:rsidRPr="00735316" w:rsidRDefault="008F6821" w:rsidP="00735316">
                                  <w:pPr>
                                    <w:spacing w:after="0" w:line="240" w:lineRule="auto"/>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Nikkei</w:t>
                                  </w:r>
                                </w:p>
                              </w:tc>
                              <w:tc>
                                <w:tcPr>
                                  <w:tcW w:w="960" w:type="dxa"/>
                                  <w:tcBorders>
                                    <w:top w:val="nil"/>
                                    <w:left w:val="nil"/>
                                    <w:bottom w:val="nil"/>
                                    <w:right w:val="nil"/>
                                  </w:tcBorders>
                                  <w:shd w:val="clear" w:color="000000" w:fill="FFFFFF"/>
                                  <w:noWrap/>
                                  <w:vAlign w:val="center"/>
                                  <w:hideMark/>
                                </w:tcPr>
                                <w:p w14:paraId="19A9C33E"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39,894.54</w:t>
                                  </w:r>
                                </w:p>
                              </w:tc>
                              <w:tc>
                                <w:tcPr>
                                  <w:tcW w:w="960" w:type="dxa"/>
                                  <w:tcBorders>
                                    <w:top w:val="nil"/>
                                    <w:left w:val="nil"/>
                                    <w:bottom w:val="nil"/>
                                    <w:right w:val="nil"/>
                                  </w:tcBorders>
                                  <w:shd w:val="clear" w:color="000000" w:fill="FFFFFF"/>
                                  <w:noWrap/>
                                  <w:vAlign w:val="center"/>
                                  <w:hideMark/>
                                </w:tcPr>
                                <w:p w14:paraId="20B3E3FD"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39,572.59</w:t>
                                  </w:r>
                                </w:p>
                              </w:tc>
                              <w:tc>
                                <w:tcPr>
                                  <w:tcW w:w="1420" w:type="dxa"/>
                                  <w:tcBorders>
                                    <w:top w:val="nil"/>
                                    <w:left w:val="nil"/>
                                    <w:bottom w:val="nil"/>
                                    <w:right w:val="single" w:sz="12" w:space="0" w:color="FFC000"/>
                                  </w:tcBorders>
                                  <w:shd w:val="clear" w:color="000000" w:fill="FFFFFF"/>
                                  <w:noWrap/>
                                  <w:vAlign w:val="center"/>
                                  <w:hideMark/>
                                </w:tcPr>
                                <w:p w14:paraId="303E18CF" w14:textId="77777777" w:rsidR="008F6821" w:rsidRPr="00735316" w:rsidRDefault="008F6821" w:rsidP="00735316">
                                  <w:pPr>
                                    <w:spacing w:after="0" w:line="240" w:lineRule="auto"/>
                                    <w:jc w:val="right"/>
                                    <w:rPr>
                                      <w:rFonts w:ascii="Goudy Old Style" w:eastAsia="Times New Roman" w:hAnsi="Goudy Old Style" w:cs="Arial"/>
                                      <w:color w:val="FF0000"/>
                                      <w:sz w:val="20"/>
                                      <w:szCs w:val="20"/>
                                      <w:lang w:eastAsia="en-ZW"/>
                                    </w:rPr>
                                  </w:pPr>
                                  <w:r w:rsidRPr="00735316">
                                    <w:rPr>
                                      <w:rFonts w:ascii="Goudy Old Style" w:eastAsia="Times New Roman" w:hAnsi="Goudy Old Style" w:cs="Arial"/>
                                      <w:color w:val="FF0000"/>
                                      <w:sz w:val="20"/>
                                      <w:szCs w:val="20"/>
                                      <w:lang w:eastAsia="en-ZW"/>
                                    </w:rPr>
                                    <w:t>-0.81%</w:t>
                                  </w:r>
                                </w:p>
                              </w:tc>
                            </w:tr>
                            <w:tr w:rsidR="008F6821" w:rsidRPr="00735316" w14:paraId="2BB07EC5" w14:textId="77777777" w:rsidTr="00735316">
                              <w:trPr>
                                <w:trHeight w:val="288"/>
                              </w:trPr>
                              <w:tc>
                                <w:tcPr>
                                  <w:tcW w:w="960" w:type="dxa"/>
                                  <w:tcBorders>
                                    <w:top w:val="nil"/>
                                    <w:left w:val="single" w:sz="12" w:space="0" w:color="FFC000"/>
                                    <w:bottom w:val="single" w:sz="12" w:space="0" w:color="FFC000"/>
                                    <w:right w:val="nil"/>
                                  </w:tcBorders>
                                  <w:shd w:val="clear" w:color="000000" w:fill="FFFFFF"/>
                                  <w:noWrap/>
                                  <w:vAlign w:val="center"/>
                                  <w:hideMark/>
                                </w:tcPr>
                                <w:p w14:paraId="1AB70D28" w14:textId="77777777" w:rsidR="008F6821" w:rsidRPr="00735316" w:rsidRDefault="008F6821" w:rsidP="00735316">
                                  <w:pPr>
                                    <w:spacing w:after="0" w:line="240" w:lineRule="auto"/>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FTSE 100</w:t>
                                  </w:r>
                                </w:p>
                              </w:tc>
                              <w:tc>
                                <w:tcPr>
                                  <w:tcW w:w="960" w:type="dxa"/>
                                  <w:tcBorders>
                                    <w:top w:val="nil"/>
                                    <w:left w:val="nil"/>
                                    <w:bottom w:val="single" w:sz="12" w:space="0" w:color="FFC000"/>
                                    <w:right w:val="nil"/>
                                  </w:tcBorders>
                                  <w:shd w:val="clear" w:color="000000" w:fill="FFFFFF"/>
                                  <w:noWrap/>
                                  <w:vAlign w:val="center"/>
                                  <w:hideMark/>
                                </w:tcPr>
                                <w:p w14:paraId="7B80757E"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8,173.02</w:t>
                                  </w:r>
                                </w:p>
                              </w:tc>
                              <w:tc>
                                <w:tcPr>
                                  <w:tcW w:w="960" w:type="dxa"/>
                                  <w:tcBorders>
                                    <w:top w:val="nil"/>
                                    <w:left w:val="nil"/>
                                    <w:bottom w:val="single" w:sz="12" w:space="0" w:color="FFC000"/>
                                    <w:right w:val="nil"/>
                                  </w:tcBorders>
                                  <w:shd w:val="clear" w:color="000000" w:fill="FFFFFF"/>
                                  <w:noWrap/>
                                  <w:vAlign w:val="center"/>
                                  <w:hideMark/>
                                </w:tcPr>
                                <w:p w14:paraId="0A286B4C"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8,673.96</w:t>
                                  </w:r>
                                </w:p>
                              </w:tc>
                              <w:tc>
                                <w:tcPr>
                                  <w:tcW w:w="1420" w:type="dxa"/>
                                  <w:tcBorders>
                                    <w:top w:val="nil"/>
                                    <w:left w:val="nil"/>
                                    <w:bottom w:val="single" w:sz="12" w:space="0" w:color="FFC000"/>
                                    <w:right w:val="single" w:sz="12" w:space="0" w:color="FFC000"/>
                                  </w:tcBorders>
                                  <w:shd w:val="clear" w:color="000000" w:fill="FFFFFF"/>
                                  <w:noWrap/>
                                  <w:vAlign w:val="center"/>
                                  <w:hideMark/>
                                </w:tcPr>
                                <w:p w14:paraId="4BA8F449" w14:textId="77777777" w:rsidR="008F6821" w:rsidRPr="00735316" w:rsidRDefault="008F6821" w:rsidP="00735316">
                                  <w:pPr>
                                    <w:spacing w:after="0" w:line="240" w:lineRule="auto"/>
                                    <w:jc w:val="right"/>
                                    <w:rPr>
                                      <w:rFonts w:ascii="Goudy Old Style" w:eastAsia="Times New Roman" w:hAnsi="Goudy Old Style" w:cs="Arial"/>
                                      <w:sz w:val="20"/>
                                      <w:szCs w:val="20"/>
                                      <w:lang w:eastAsia="en-ZW"/>
                                    </w:rPr>
                                  </w:pPr>
                                  <w:r w:rsidRPr="00735316">
                                    <w:rPr>
                                      <w:rFonts w:ascii="Goudy Old Style" w:eastAsia="Times New Roman" w:hAnsi="Goudy Old Style" w:cs="Arial"/>
                                      <w:sz w:val="20"/>
                                      <w:szCs w:val="20"/>
                                      <w:lang w:eastAsia="en-ZW"/>
                                    </w:rPr>
                                    <w:t>6.13%</w:t>
                                  </w:r>
                                </w:p>
                              </w:tc>
                            </w:tr>
                          </w:tbl>
                          <w:p w14:paraId="19C9DED0" w14:textId="7E85A881" w:rsidR="008F6821" w:rsidRPr="00735316" w:rsidRDefault="008F6821">
                            <w:pPr>
                              <w:rPr>
                                <w:rFonts w:ascii="Goudy Old Style" w:hAnsi="Goudy Old Style"/>
                                <w:b/>
                                <w:bCs/>
                                <w:sz w:val="16"/>
                                <w:szCs w:val="16"/>
                              </w:rPr>
                            </w:pPr>
                            <w:r>
                              <w:fldChar w:fldCharType="end"/>
                            </w:r>
                            <w:r w:rsidRPr="00735316">
                              <w:rPr>
                                <w:rFonts w:ascii="Goudy Old Style" w:hAnsi="Goudy Old Style"/>
                                <w:b/>
                                <w:bCs/>
                                <w:sz w:val="16"/>
                                <w:szCs w:val="16"/>
                              </w:rPr>
                              <w:t>Source: Yahoo Finance</w:t>
                            </w:r>
                            <w:r w:rsidRPr="00735316">
                              <w:rPr>
                                <w:rFonts w:ascii="Goudy Old Style" w:hAnsi="Goudy Old Style"/>
                                <w:b/>
                                <w:bCs/>
                                <w:sz w:val="16"/>
                                <w:szCs w:val="16"/>
                              </w:rPr>
                              <w:fldChar w:fldCharType="begin"/>
                            </w:r>
                            <w:r w:rsidRPr="00735316">
                              <w:rPr>
                                <w:rFonts w:ascii="Goudy Old Style" w:hAnsi="Goudy Old Style"/>
                                <w:b/>
                                <w:bCs/>
                                <w:sz w:val="16"/>
                                <w:szCs w:val="16"/>
                              </w:rPr>
                              <w:instrText xml:space="preserve"> LINK Excel.Sheet.12 "C:\\Users\\Carroline T Chidziwo\\Downloads\\Call311024.xlsx" "Sheet1!R2C2:R7C5" \a \f 4 \h  \* MERGEFORMAT </w:instrText>
                            </w:r>
                            <w:r w:rsidRPr="00735316">
                              <w:rPr>
                                <w:rFonts w:ascii="Goudy Old Style" w:hAnsi="Goudy Old Style"/>
                                <w:b/>
                                <w:bCs/>
                                <w:sz w:val="16"/>
                                <w:szCs w:val="16"/>
                              </w:rPr>
                              <w:fldChar w:fldCharType="end"/>
                            </w:r>
                            <w:r w:rsidRPr="00735316">
                              <w:rPr>
                                <w:rFonts w:ascii="Goudy Old Style" w:hAnsi="Goudy Old Style"/>
                                <w:b/>
                                <w:bCs/>
                                <w:sz w:val="16"/>
                                <w:szCs w:val="16"/>
                              </w:rPr>
                              <w:fldChar w:fldCharType="begin"/>
                            </w:r>
                            <w:r w:rsidRPr="00735316">
                              <w:rPr>
                                <w:rFonts w:ascii="Goudy Old Style" w:hAnsi="Goudy Old Style"/>
                                <w:b/>
                                <w:bCs/>
                                <w:sz w:val="16"/>
                                <w:szCs w:val="16"/>
                              </w:rPr>
                              <w:instrText xml:space="preserve"> LINK Excel.Sheet.12 "C:\\Users\\Carroline T Chidziwo\\Downloads\\Call300824.xlsx" "Sheet1!R3C2:R8C5" \a \f 4 \h  \* MERGEFORMAT </w:instrText>
                            </w:r>
                            <w:r w:rsidRPr="00735316">
                              <w:rPr>
                                <w:rFonts w:ascii="Goudy Old Style" w:hAnsi="Goudy Old Style"/>
                                <w:b/>
                                <w:bCs/>
                                <w:sz w:val="16"/>
                                <w:szCs w:val="16"/>
                              </w:rPr>
                              <w:fldChar w:fldCharType="end"/>
                            </w:r>
                            <w:r w:rsidRPr="00735316">
                              <w:rPr>
                                <w:rFonts w:ascii="Goudy Old Style" w:hAnsi="Goudy Old Style"/>
                                <w:b/>
                                <w:bCs/>
                                <w:sz w:val="16"/>
                                <w:szCs w:val="16"/>
                              </w:rPr>
                              <w:fldChar w:fldCharType="begin"/>
                            </w:r>
                            <w:r w:rsidRPr="00735316">
                              <w:rPr>
                                <w:rFonts w:ascii="Goudy Old Style" w:hAnsi="Goudy Old Style"/>
                                <w:b/>
                                <w:bCs/>
                                <w:sz w:val="16"/>
                                <w:szCs w:val="16"/>
                              </w:rPr>
                              <w:instrText xml:space="preserve"> LINK Excel.Sheet.12 "C:\\Users\\Carroline T Chidziwo\\Downloads\\Call300824.xlsx" "Sheet1!R3C2:R8C5" \a \f 4 \h  \* MERGEFORMAT </w:instrText>
                            </w:r>
                            <w:r w:rsidRPr="00735316">
                              <w:rPr>
                                <w:rFonts w:ascii="Goudy Old Style" w:hAnsi="Goudy Old Style"/>
                                <w:b/>
                                <w:bCs/>
                                <w:sz w:val="16"/>
                                <w:szCs w:val="16"/>
                              </w:rPr>
                              <w:fldChar w:fldCharType="end"/>
                            </w:r>
                            <w:r w:rsidRPr="00735316">
                              <w:rPr>
                                <w:rFonts w:ascii="Goudy Old Style" w:hAnsi="Goudy Old Style"/>
                                <w:b/>
                                <w:bCs/>
                                <w:sz w:val="16"/>
                                <w:szCs w:val="16"/>
                              </w:rPr>
                              <w:fldChar w:fldCharType="begin"/>
                            </w:r>
                            <w:r w:rsidRPr="00735316">
                              <w:rPr>
                                <w:rFonts w:ascii="Goudy Old Style" w:hAnsi="Goudy Old Style"/>
                                <w:b/>
                                <w:bCs/>
                                <w:sz w:val="16"/>
                                <w:szCs w:val="16"/>
                              </w:rPr>
                              <w:instrText xml:space="preserve"> LINK Excel.Sheet.12 "C:\\Users\\Carroline T Chidziwo\\Downloads\\Call310524.xlsx" "Sheet2!R2C14:R7C17" \a \f 4 \h  \* MERGEFORMAT </w:instrText>
                            </w:r>
                            <w:r w:rsidRPr="00735316">
                              <w:rPr>
                                <w:rFonts w:ascii="Goudy Old Style" w:hAnsi="Goudy Old Style"/>
                                <w:b/>
                                <w:bCs/>
                                <w:sz w:val="16"/>
                                <w:szCs w:val="16"/>
                              </w:rPr>
                              <w:fldChar w:fldCharType="end"/>
                            </w:r>
                            <w:r w:rsidRPr="00735316">
                              <w:rPr>
                                <w:rFonts w:ascii="Goudy Old Style" w:hAnsi="Goudy Old Style"/>
                                <w:b/>
                                <w:bCs/>
                                <w:sz w:val="16"/>
                                <w:szCs w:val="16"/>
                              </w:rPr>
                              <w:fldChar w:fldCharType="begin"/>
                            </w:r>
                            <w:r w:rsidRPr="00735316">
                              <w:rPr>
                                <w:rFonts w:ascii="Goudy Old Style" w:hAnsi="Goudy Old Style"/>
                                <w:b/>
                                <w:bCs/>
                                <w:sz w:val="16"/>
                                <w:szCs w:val="16"/>
                              </w:rPr>
                              <w:instrText xml:space="preserve"> LINK Excel.Sheet.12 "C:\\Users\\Carroline T Chidziwo\\Downloads\\Call300424.xlsx" "Sheet1!R2C3:R7C6" \a \f 4 \h  \* MERGEFORMAT </w:instrText>
                            </w:r>
                            <w:r w:rsidRPr="00735316">
                              <w:rPr>
                                <w:rFonts w:ascii="Goudy Old Style" w:hAnsi="Goudy Old Style"/>
                                <w:b/>
                                <w:bCs/>
                                <w:sz w:val="16"/>
                                <w:szCs w:val="16"/>
                              </w:rPr>
                              <w:fldChar w:fldCharType="end"/>
                            </w:r>
                          </w:p>
                          <w:p w14:paraId="02072832" w14:textId="23B29841" w:rsidR="008F6821" w:rsidRPr="008326C0" w:rsidRDefault="008F6821">
                            <w:pPr>
                              <w:rPr>
                                <w:rFonts w:ascii="Goudy Old Style" w:hAnsi="Goudy Old Style" w:cs="Times New Roman"/>
                                <w:b/>
                                <w:sz w:val="20"/>
                                <w:szCs w:val="20"/>
                              </w:rPr>
                            </w:pPr>
                            <w:r>
                              <w:rPr>
                                <w:rFonts w:ascii="Goudy Old Style" w:hAnsi="Goudy Old Style" w:cs="Times New Roman"/>
                                <w:b/>
                                <w:sz w:val="20"/>
                                <w:szCs w:val="20"/>
                              </w:rPr>
                              <w:t>Currencies</w:t>
                            </w:r>
                            <w:r>
                              <w:t xml:space="preserve"> </w:t>
                            </w:r>
                            <w:r>
                              <w:fldChar w:fldCharType="begin"/>
                            </w:r>
                            <w:r>
                              <w:instrText xml:space="preserve"> LINK Excel.Sheet.12 "C:\\Users\\Carroline T Chidziwo\\Downloads\\Call300824.xlsx" "Sheet1!R11C2:R15C5" \a \f 4 \h  \* MERGEFORMAT </w:instrText>
                            </w:r>
                            <w:r>
                              <w:fldChar w:fldCharType="separate"/>
                            </w:r>
                          </w:p>
                          <w:p w14:paraId="35209A9F" w14:textId="77777777" w:rsidR="008F6821" w:rsidRDefault="008F6821">
                            <w:r>
                              <w:rPr>
                                <w:rFonts w:ascii="Goudy Old Style" w:hAnsi="Goudy Old Style" w:cs="Times New Roman"/>
                                <w:bCs/>
                                <w:sz w:val="20"/>
                                <w:szCs w:val="20"/>
                              </w:rPr>
                              <w:fldChar w:fldCharType="end"/>
                            </w:r>
                            <w:r>
                              <w:rPr>
                                <w:rFonts w:ascii="Goudy Old Style" w:hAnsi="Goudy Old Style" w:cs="Times New Roman"/>
                                <w:bCs/>
                                <w:sz w:val="20"/>
                                <w:szCs w:val="20"/>
                              </w:rPr>
                              <w:fldChar w:fldCharType="begin"/>
                            </w:r>
                            <w:r>
                              <w:rPr>
                                <w:rFonts w:ascii="Goudy Old Style" w:hAnsi="Goudy Old Style" w:cs="Times New Roman"/>
                                <w:bCs/>
                                <w:sz w:val="20"/>
                                <w:szCs w:val="20"/>
                              </w:rPr>
                              <w:instrText xml:space="preserve"> LINK Excel.Sheet.12 "C:\\Users\\Carroline T Chidziwo\\Downloads\\Call310125.xlsx" "Sheet1!R10C2:R14C5" \a \f 4 \h </w:instrText>
                            </w:r>
                            <w:r>
                              <w:rPr>
                                <w:rFonts w:ascii="Goudy Old Style" w:hAnsi="Goudy Old Style" w:cs="Times New Roman"/>
                                <w:bCs/>
                                <w:sz w:val="20"/>
                                <w:szCs w:val="20"/>
                              </w:rPr>
                              <w:fldChar w:fldCharType="separate"/>
                            </w:r>
                          </w:p>
                          <w:tbl>
                            <w:tblPr>
                              <w:tblW w:w="4300" w:type="dxa"/>
                              <w:tblLook w:val="04A0" w:firstRow="1" w:lastRow="0" w:firstColumn="1" w:lastColumn="0" w:noHBand="0" w:noVBand="1"/>
                            </w:tblPr>
                            <w:tblGrid>
                              <w:gridCol w:w="1119"/>
                              <w:gridCol w:w="960"/>
                              <w:gridCol w:w="960"/>
                              <w:gridCol w:w="1420"/>
                            </w:tblGrid>
                            <w:tr w:rsidR="008F6821" w:rsidRPr="003B76F6" w14:paraId="528E5F85" w14:textId="77777777" w:rsidTr="003B76F6">
                              <w:trPr>
                                <w:trHeight w:val="288"/>
                              </w:trPr>
                              <w:tc>
                                <w:tcPr>
                                  <w:tcW w:w="960" w:type="dxa"/>
                                  <w:tcBorders>
                                    <w:top w:val="single" w:sz="12" w:space="0" w:color="FFC000"/>
                                    <w:left w:val="single" w:sz="12" w:space="0" w:color="FFC000"/>
                                    <w:bottom w:val="nil"/>
                                    <w:right w:val="nil"/>
                                  </w:tcBorders>
                                  <w:shd w:val="clear" w:color="000000" w:fill="A6A6A6"/>
                                  <w:noWrap/>
                                  <w:vAlign w:val="center"/>
                                  <w:hideMark/>
                                </w:tcPr>
                                <w:p w14:paraId="0245824D" w14:textId="477D833D" w:rsidR="008F6821" w:rsidRPr="003B76F6" w:rsidRDefault="008F6821">
                                  <w:pPr>
                                    <w:rPr>
                                      <w:rFonts w:ascii="Goudy Old Style" w:eastAsia="Times New Roman" w:hAnsi="Goudy Old Style" w:cs="Arial"/>
                                      <w:sz w:val="20"/>
                                      <w:szCs w:val="20"/>
                                      <w:lang w:eastAsia="en-ZW"/>
                                    </w:rPr>
                                  </w:pPr>
                                  <w:r w:rsidRPr="003B76F6">
                                    <w:rPr>
                                      <w:rFonts w:ascii="Goudy Old Style" w:eastAsia="Times New Roman" w:hAnsi="Goudy Old Style" w:cs="Arial"/>
                                      <w:sz w:val="20"/>
                                      <w:szCs w:val="20"/>
                                      <w:lang w:eastAsia="en-ZW"/>
                                    </w:rPr>
                                    <w:t>Currency</w:t>
                                  </w:r>
                                </w:p>
                              </w:tc>
                              <w:tc>
                                <w:tcPr>
                                  <w:tcW w:w="960" w:type="dxa"/>
                                  <w:tcBorders>
                                    <w:top w:val="single" w:sz="12" w:space="0" w:color="FFC000"/>
                                    <w:left w:val="nil"/>
                                    <w:bottom w:val="nil"/>
                                    <w:right w:val="nil"/>
                                  </w:tcBorders>
                                  <w:shd w:val="clear" w:color="000000" w:fill="A6A6A6"/>
                                  <w:noWrap/>
                                  <w:vAlign w:val="center"/>
                                  <w:hideMark/>
                                </w:tcPr>
                                <w:p w14:paraId="3FA476D9" w14:textId="77777777" w:rsidR="008F6821" w:rsidRPr="003B76F6" w:rsidRDefault="008F6821" w:rsidP="003B76F6">
                                  <w:pPr>
                                    <w:spacing w:after="0" w:line="240" w:lineRule="auto"/>
                                    <w:jc w:val="center"/>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Dec-24</w:t>
                                  </w:r>
                                </w:p>
                              </w:tc>
                              <w:tc>
                                <w:tcPr>
                                  <w:tcW w:w="960" w:type="dxa"/>
                                  <w:tcBorders>
                                    <w:top w:val="single" w:sz="12" w:space="0" w:color="FFC000"/>
                                    <w:left w:val="nil"/>
                                    <w:bottom w:val="nil"/>
                                    <w:right w:val="nil"/>
                                  </w:tcBorders>
                                  <w:shd w:val="clear" w:color="000000" w:fill="A6A6A6"/>
                                  <w:noWrap/>
                                  <w:vAlign w:val="center"/>
                                  <w:hideMark/>
                                </w:tcPr>
                                <w:p w14:paraId="2370497D" w14:textId="77777777" w:rsidR="008F6821" w:rsidRPr="003B76F6" w:rsidRDefault="008F6821" w:rsidP="003B76F6">
                                  <w:pPr>
                                    <w:spacing w:after="0" w:line="240" w:lineRule="auto"/>
                                    <w:jc w:val="center"/>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Jan-24</w:t>
                                  </w:r>
                                </w:p>
                              </w:tc>
                              <w:tc>
                                <w:tcPr>
                                  <w:tcW w:w="1420" w:type="dxa"/>
                                  <w:tcBorders>
                                    <w:top w:val="single" w:sz="12" w:space="0" w:color="FFC000"/>
                                    <w:left w:val="nil"/>
                                    <w:bottom w:val="nil"/>
                                    <w:right w:val="single" w:sz="12" w:space="0" w:color="FFC000"/>
                                  </w:tcBorders>
                                  <w:shd w:val="clear" w:color="000000" w:fill="A6A6A6"/>
                                  <w:noWrap/>
                                  <w:vAlign w:val="center"/>
                                  <w:hideMark/>
                                </w:tcPr>
                                <w:p w14:paraId="25C0050C" w14:textId="77777777" w:rsidR="008F6821" w:rsidRPr="003B76F6" w:rsidRDefault="008F6821" w:rsidP="003B76F6">
                                  <w:pPr>
                                    <w:spacing w:after="0" w:line="240" w:lineRule="auto"/>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Monthly change</w:t>
                                  </w:r>
                                </w:p>
                              </w:tc>
                            </w:tr>
                            <w:tr w:rsidR="008F6821" w:rsidRPr="003B76F6" w14:paraId="04392CCA" w14:textId="77777777" w:rsidTr="003B76F6">
                              <w:trPr>
                                <w:trHeight w:val="276"/>
                              </w:trPr>
                              <w:tc>
                                <w:tcPr>
                                  <w:tcW w:w="960" w:type="dxa"/>
                                  <w:tcBorders>
                                    <w:top w:val="nil"/>
                                    <w:left w:val="single" w:sz="12" w:space="0" w:color="FFC000"/>
                                    <w:bottom w:val="nil"/>
                                    <w:right w:val="nil"/>
                                  </w:tcBorders>
                                  <w:shd w:val="clear" w:color="000000" w:fill="FFFFFF"/>
                                  <w:noWrap/>
                                  <w:vAlign w:val="center"/>
                                  <w:hideMark/>
                                </w:tcPr>
                                <w:p w14:paraId="3AF35A11" w14:textId="77777777" w:rsidR="008F6821" w:rsidRPr="003B76F6" w:rsidRDefault="008F6821" w:rsidP="003B76F6">
                                  <w:pPr>
                                    <w:spacing w:after="0" w:line="240" w:lineRule="auto"/>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USD/EUR</w:t>
                                  </w:r>
                                </w:p>
                              </w:tc>
                              <w:tc>
                                <w:tcPr>
                                  <w:tcW w:w="960" w:type="dxa"/>
                                  <w:tcBorders>
                                    <w:top w:val="nil"/>
                                    <w:left w:val="nil"/>
                                    <w:bottom w:val="nil"/>
                                    <w:right w:val="nil"/>
                                  </w:tcBorders>
                                  <w:shd w:val="clear" w:color="000000" w:fill="FFFFFF"/>
                                  <w:noWrap/>
                                  <w:vAlign w:val="center"/>
                                  <w:hideMark/>
                                </w:tcPr>
                                <w:p w14:paraId="24D31578"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0.95995</w:t>
                                  </w:r>
                                </w:p>
                              </w:tc>
                              <w:tc>
                                <w:tcPr>
                                  <w:tcW w:w="960" w:type="dxa"/>
                                  <w:tcBorders>
                                    <w:top w:val="nil"/>
                                    <w:left w:val="nil"/>
                                    <w:bottom w:val="nil"/>
                                    <w:right w:val="nil"/>
                                  </w:tcBorders>
                                  <w:shd w:val="clear" w:color="000000" w:fill="FFFFFF"/>
                                  <w:noWrap/>
                                  <w:vAlign w:val="center"/>
                                  <w:hideMark/>
                                </w:tcPr>
                                <w:p w14:paraId="50EB6785"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0.96005</w:t>
                                  </w:r>
                                </w:p>
                              </w:tc>
                              <w:tc>
                                <w:tcPr>
                                  <w:tcW w:w="1420" w:type="dxa"/>
                                  <w:tcBorders>
                                    <w:top w:val="nil"/>
                                    <w:left w:val="nil"/>
                                    <w:bottom w:val="nil"/>
                                    <w:right w:val="single" w:sz="12" w:space="0" w:color="FFC000"/>
                                  </w:tcBorders>
                                  <w:shd w:val="clear" w:color="000000" w:fill="FFFFFF"/>
                                  <w:noWrap/>
                                  <w:vAlign w:val="center"/>
                                  <w:hideMark/>
                                </w:tcPr>
                                <w:p w14:paraId="71EF4BBB" w14:textId="77777777" w:rsidR="008F6821" w:rsidRPr="003B76F6" w:rsidRDefault="008F6821" w:rsidP="003B76F6">
                                  <w:pPr>
                                    <w:spacing w:after="0" w:line="240" w:lineRule="auto"/>
                                    <w:jc w:val="right"/>
                                    <w:rPr>
                                      <w:rFonts w:ascii="Goudy Old Style" w:eastAsia="Times New Roman" w:hAnsi="Goudy Old Style" w:cs="Arial"/>
                                      <w:color w:val="FF0000"/>
                                      <w:sz w:val="20"/>
                                      <w:szCs w:val="20"/>
                                      <w:lang w:eastAsia="en-ZW"/>
                                    </w:rPr>
                                  </w:pPr>
                                  <w:r w:rsidRPr="003B76F6">
                                    <w:rPr>
                                      <w:rFonts w:ascii="Goudy Old Style" w:eastAsia="Times New Roman" w:hAnsi="Goudy Old Style" w:cs="Arial"/>
                                      <w:color w:val="FF0000"/>
                                      <w:sz w:val="20"/>
                                      <w:szCs w:val="20"/>
                                      <w:lang w:eastAsia="en-ZW"/>
                                    </w:rPr>
                                    <w:t>-0.01%</w:t>
                                  </w:r>
                                </w:p>
                              </w:tc>
                            </w:tr>
                            <w:tr w:rsidR="008F6821" w:rsidRPr="003B76F6" w14:paraId="595F688D" w14:textId="77777777" w:rsidTr="003B76F6">
                              <w:trPr>
                                <w:trHeight w:val="276"/>
                              </w:trPr>
                              <w:tc>
                                <w:tcPr>
                                  <w:tcW w:w="960" w:type="dxa"/>
                                  <w:tcBorders>
                                    <w:top w:val="nil"/>
                                    <w:left w:val="single" w:sz="12" w:space="0" w:color="FFC000"/>
                                    <w:bottom w:val="nil"/>
                                    <w:right w:val="nil"/>
                                  </w:tcBorders>
                                  <w:shd w:val="clear" w:color="000000" w:fill="FFFFFF"/>
                                  <w:noWrap/>
                                  <w:vAlign w:val="center"/>
                                  <w:hideMark/>
                                </w:tcPr>
                                <w:p w14:paraId="2077EB92" w14:textId="77777777" w:rsidR="008F6821" w:rsidRPr="003B76F6" w:rsidRDefault="008F6821" w:rsidP="003B76F6">
                                  <w:pPr>
                                    <w:spacing w:after="0" w:line="240" w:lineRule="auto"/>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USD/GBP</w:t>
                                  </w:r>
                                </w:p>
                              </w:tc>
                              <w:tc>
                                <w:tcPr>
                                  <w:tcW w:w="960" w:type="dxa"/>
                                  <w:tcBorders>
                                    <w:top w:val="nil"/>
                                    <w:left w:val="nil"/>
                                    <w:bottom w:val="nil"/>
                                    <w:right w:val="nil"/>
                                  </w:tcBorders>
                                  <w:shd w:val="clear" w:color="000000" w:fill="FFFFFF"/>
                                  <w:noWrap/>
                                  <w:vAlign w:val="center"/>
                                  <w:hideMark/>
                                </w:tcPr>
                                <w:p w14:paraId="3394FDA2"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0.79572</w:t>
                                  </w:r>
                                </w:p>
                              </w:tc>
                              <w:tc>
                                <w:tcPr>
                                  <w:tcW w:w="960" w:type="dxa"/>
                                  <w:tcBorders>
                                    <w:top w:val="nil"/>
                                    <w:left w:val="nil"/>
                                    <w:bottom w:val="nil"/>
                                    <w:right w:val="nil"/>
                                  </w:tcBorders>
                                  <w:shd w:val="clear" w:color="000000" w:fill="FFFFFF"/>
                                  <w:noWrap/>
                                  <w:vAlign w:val="center"/>
                                  <w:hideMark/>
                                </w:tcPr>
                                <w:p w14:paraId="75D2EF2A"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0.80349</w:t>
                                  </w:r>
                                </w:p>
                              </w:tc>
                              <w:tc>
                                <w:tcPr>
                                  <w:tcW w:w="1420" w:type="dxa"/>
                                  <w:tcBorders>
                                    <w:top w:val="nil"/>
                                    <w:left w:val="nil"/>
                                    <w:bottom w:val="nil"/>
                                    <w:right w:val="single" w:sz="12" w:space="0" w:color="FFC000"/>
                                  </w:tcBorders>
                                  <w:shd w:val="clear" w:color="000000" w:fill="FFFFFF"/>
                                  <w:noWrap/>
                                  <w:vAlign w:val="center"/>
                                  <w:hideMark/>
                                </w:tcPr>
                                <w:p w14:paraId="382E0AC1" w14:textId="77777777" w:rsidR="008F6821" w:rsidRPr="003B76F6" w:rsidRDefault="008F6821" w:rsidP="003B76F6">
                                  <w:pPr>
                                    <w:spacing w:after="0" w:line="240" w:lineRule="auto"/>
                                    <w:jc w:val="right"/>
                                    <w:rPr>
                                      <w:rFonts w:ascii="Goudy Old Style" w:eastAsia="Times New Roman" w:hAnsi="Goudy Old Style" w:cs="Arial"/>
                                      <w:color w:val="FF0000"/>
                                      <w:sz w:val="20"/>
                                      <w:szCs w:val="20"/>
                                      <w:lang w:eastAsia="en-ZW"/>
                                    </w:rPr>
                                  </w:pPr>
                                  <w:r w:rsidRPr="003B76F6">
                                    <w:rPr>
                                      <w:rFonts w:ascii="Goudy Old Style" w:eastAsia="Times New Roman" w:hAnsi="Goudy Old Style" w:cs="Arial"/>
                                      <w:color w:val="FF0000"/>
                                      <w:sz w:val="20"/>
                                      <w:szCs w:val="20"/>
                                      <w:lang w:eastAsia="en-ZW"/>
                                    </w:rPr>
                                    <w:t>-0.97%</w:t>
                                  </w:r>
                                </w:p>
                              </w:tc>
                            </w:tr>
                            <w:tr w:rsidR="008F6821" w:rsidRPr="003B76F6" w14:paraId="0A107927" w14:textId="77777777" w:rsidTr="003B76F6">
                              <w:trPr>
                                <w:trHeight w:val="276"/>
                              </w:trPr>
                              <w:tc>
                                <w:tcPr>
                                  <w:tcW w:w="960" w:type="dxa"/>
                                  <w:tcBorders>
                                    <w:top w:val="nil"/>
                                    <w:left w:val="single" w:sz="12" w:space="0" w:color="FFC000"/>
                                    <w:bottom w:val="nil"/>
                                    <w:right w:val="nil"/>
                                  </w:tcBorders>
                                  <w:shd w:val="clear" w:color="000000" w:fill="FFFFFF"/>
                                  <w:noWrap/>
                                  <w:vAlign w:val="center"/>
                                  <w:hideMark/>
                                </w:tcPr>
                                <w:p w14:paraId="3C3ACC47" w14:textId="77777777" w:rsidR="008F6821" w:rsidRPr="003B76F6" w:rsidRDefault="008F6821" w:rsidP="003B76F6">
                                  <w:pPr>
                                    <w:spacing w:after="0" w:line="240" w:lineRule="auto"/>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USD/JPY</w:t>
                                  </w:r>
                                </w:p>
                              </w:tc>
                              <w:tc>
                                <w:tcPr>
                                  <w:tcW w:w="960" w:type="dxa"/>
                                  <w:tcBorders>
                                    <w:top w:val="nil"/>
                                    <w:left w:val="nil"/>
                                    <w:bottom w:val="nil"/>
                                    <w:right w:val="nil"/>
                                  </w:tcBorders>
                                  <w:shd w:val="clear" w:color="000000" w:fill="FFFFFF"/>
                                  <w:noWrap/>
                                  <w:vAlign w:val="center"/>
                                  <w:hideMark/>
                                </w:tcPr>
                                <w:p w14:paraId="36BB9E94"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157.468</w:t>
                                  </w:r>
                                </w:p>
                              </w:tc>
                              <w:tc>
                                <w:tcPr>
                                  <w:tcW w:w="960" w:type="dxa"/>
                                  <w:tcBorders>
                                    <w:top w:val="nil"/>
                                    <w:left w:val="nil"/>
                                    <w:bottom w:val="nil"/>
                                    <w:right w:val="nil"/>
                                  </w:tcBorders>
                                  <w:shd w:val="clear" w:color="000000" w:fill="FFFFFF"/>
                                  <w:noWrap/>
                                  <w:vAlign w:val="center"/>
                                  <w:hideMark/>
                                </w:tcPr>
                                <w:p w14:paraId="56BF64FD"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154.382</w:t>
                                  </w:r>
                                </w:p>
                              </w:tc>
                              <w:tc>
                                <w:tcPr>
                                  <w:tcW w:w="1420" w:type="dxa"/>
                                  <w:tcBorders>
                                    <w:top w:val="nil"/>
                                    <w:left w:val="nil"/>
                                    <w:bottom w:val="nil"/>
                                    <w:right w:val="single" w:sz="12" w:space="0" w:color="FFC000"/>
                                  </w:tcBorders>
                                  <w:shd w:val="clear" w:color="000000" w:fill="FFFFFF"/>
                                  <w:noWrap/>
                                  <w:vAlign w:val="center"/>
                                  <w:hideMark/>
                                </w:tcPr>
                                <w:p w14:paraId="079213DB" w14:textId="77777777" w:rsidR="008F6821" w:rsidRPr="003B76F6" w:rsidRDefault="008F6821" w:rsidP="003B76F6">
                                  <w:pPr>
                                    <w:spacing w:after="0" w:line="240" w:lineRule="auto"/>
                                    <w:jc w:val="right"/>
                                    <w:rPr>
                                      <w:rFonts w:ascii="Goudy Old Style" w:eastAsia="Times New Roman" w:hAnsi="Goudy Old Style" w:cs="Arial"/>
                                      <w:sz w:val="20"/>
                                      <w:szCs w:val="20"/>
                                      <w:lang w:eastAsia="en-ZW"/>
                                    </w:rPr>
                                  </w:pPr>
                                  <w:r w:rsidRPr="003B76F6">
                                    <w:rPr>
                                      <w:rFonts w:ascii="Goudy Old Style" w:eastAsia="Times New Roman" w:hAnsi="Goudy Old Style" w:cs="Arial"/>
                                      <w:sz w:val="20"/>
                                      <w:szCs w:val="20"/>
                                      <w:lang w:eastAsia="en-ZW"/>
                                    </w:rPr>
                                    <w:t>2.00%</w:t>
                                  </w:r>
                                </w:p>
                              </w:tc>
                            </w:tr>
                            <w:tr w:rsidR="008F6821" w:rsidRPr="003B76F6" w14:paraId="72EC51F6" w14:textId="77777777" w:rsidTr="003B76F6">
                              <w:trPr>
                                <w:trHeight w:val="288"/>
                              </w:trPr>
                              <w:tc>
                                <w:tcPr>
                                  <w:tcW w:w="960" w:type="dxa"/>
                                  <w:tcBorders>
                                    <w:top w:val="nil"/>
                                    <w:left w:val="single" w:sz="12" w:space="0" w:color="FFC000"/>
                                    <w:bottom w:val="single" w:sz="12" w:space="0" w:color="FFC000"/>
                                    <w:right w:val="nil"/>
                                  </w:tcBorders>
                                  <w:shd w:val="clear" w:color="000000" w:fill="FFFFFF"/>
                                  <w:noWrap/>
                                  <w:vAlign w:val="center"/>
                                  <w:hideMark/>
                                </w:tcPr>
                                <w:p w14:paraId="3504704F" w14:textId="77777777" w:rsidR="008F6821" w:rsidRPr="003B76F6" w:rsidRDefault="008F6821" w:rsidP="003B76F6">
                                  <w:pPr>
                                    <w:spacing w:after="0" w:line="240" w:lineRule="auto"/>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USD/ZAR</w:t>
                                  </w:r>
                                </w:p>
                              </w:tc>
                              <w:tc>
                                <w:tcPr>
                                  <w:tcW w:w="960" w:type="dxa"/>
                                  <w:tcBorders>
                                    <w:top w:val="nil"/>
                                    <w:left w:val="nil"/>
                                    <w:bottom w:val="single" w:sz="12" w:space="0" w:color="FFC000"/>
                                    <w:right w:val="nil"/>
                                  </w:tcBorders>
                                  <w:shd w:val="clear" w:color="000000" w:fill="FFFFFF"/>
                                  <w:noWrap/>
                                  <w:vAlign w:val="center"/>
                                  <w:hideMark/>
                                </w:tcPr>
                                <w:p w14:paraId="065567CF"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18.7365</w:t>
                                  </w:r>
                                </w:p>
                              </w:tc>
                              <w:tc>
                                <w:tcPr>
                                  <w:tcW w:w="960" w:type="dxa"/>
                                  <w:tcBorders>
                                    <w:top w:val="nil"/>
                                    <w:left w:val="nil"/>
                                    <w:bottom w:val="single" w:sz="12" w:space="0" w:color="FFC000"/>
                                    <w:right w:val="nil"/>
                                  </w:tcBorders>
                                  <w:shd w:val="clear" w:color="000000" w:fill="FFFFFF"/>
                                  <w:noWrap/>
                                  <w:vAlign w:val="center"/>
                                  <w:hideMark/>
                                </w:tcPr>
                                <w:p w14:paraId="157C3343"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18.5097</w:t>
                                  </w:r>
                                </w:p>
                              </w:tc>
                              <w:tc>
                                <w:tcPr>
                                  <w:tcW w:w="1420" w:type="dxa"/>
                                  <w:tcBorders>
                                    <w:top w:val="nil"/>
                                    <w:left w:val="nil"/>
                                    <w:bottom w:val="single" w:sz="12" w:space="0" w:color="FFC000"/>
                                    <w:right w:val="single" w:sz="12" w:space="0" w:color="FFC000"/>
                                  </w:tcBorders>
                                  <w:shd w:val="clear" w:color="000000" w:fill="FFFFFF"/>
                                  <w:noWrap/>
                                  <w:vAlign w:val="center"/>
                                  <w:hideMark/>
                                </w:tcPr>
                                <w:p w14:paraId="58C75A9E" w14:textId="77777777" w:rsidR="008F6821" w:rsidRPr="003B76F6" w:rsidRDefault="008F6821" w:rsidP="003B76F6">
                                  <w:pPr>
                                    <w:spacing w:after="0" w:line="240" w:lineRule="auto"/>
                                    <w:jc w:val="right"/>
                                    <w:rPr>
                                      <w:rFonts w:ascii="Goudy Old Style" w:eastAsia="Times New Roman" w:hAnsi="Goudy Old Style" w:cs="Arial"/>
                                      <w:sz w:val="20"/>
                                      <w:szCs w:val="20"/>
                                      <w:lang w:eastAsia="en-ZW"/>
                                    </w:rPr>
                                  </w:pPr>
                                  <w:r w:rsidRPr="003B76F6">
                                    <w:rPr>
                                      <w:rFonts w:ascii="Goudy Old Style" w:eastAsia="Times New Roman" w:hAnsi="Goudy Old Style" w:cs="Arial"/>
                                      <w:sz w:val="20"/>
                                      <w:szCs w:val="20"/>
                                      <w:lang w:eastAsia="en-ZW"/>
                                    </w:rPr>
                                    <w:t>1.23%</w:t>
                                  </w:r>
                                </w:p>
                              </w:tc>
                            </w:tr>
                          </w:tbl>
                          <w:p w14:paraId="577ED9D6" w14:textId="0903D179" w:rsidR="008F6821" w:rsidRPr="003B76F6" w:rsidRDefault="008F6821">
                            <w:pPr>
                              <w:rPr>
                                <w:b/>
                                <w:sz w:val="16"/>
                                <w:szCs w:val="16"/>
                              </w:rPr>
                            </w:pPr>
                            <w:r>
                              <w:rPr>
                                <w:rFonts w:ascii="Goudy Old Style" w:hAnsi="Goudy Old Style" w:cs="Times New Roman"/>
                                <w:bCs/>
                                <w:sz w:val="20"/>
                                <w:szCs w:val="20"/>
                              </w:rPr>
                              <w:fldChar w:fldCharType="end"/>
                            </w:r>
                            <w:r w:rsidRPr="003B76F6">
                              <w:rPr>
                                <w:rFonts w:ascii="Goudy Old Style" w:hAnsi="Goudy Old Style" w:cs="Times New Roman"/>
                                <w:b/>
                                <w:sz w:val="16"/>
                                <w:szCs w:val="16"/>
                              </w:rPr>
                              <w:t xml:space="preserve">Source: </w:t>
                            </w:r>
                            <w:proofErr w:type="spellStart"/>
                            <w:r w:rsidRPr="003B76F6">
                              <w:rPr>
                                <w:rFonts w:ascii="Goudy Old Style" w:hAnsi="Goudy Old Style" w:cs="Times New Roman"/>
                                <w:b/>
                                <w:sz w:val="16"/>
                                <w:szCs w:val="16"/>
                              </w:rPr>
                              <w:t>Oanda</w:t>
                            </w:r>
                            <w:proofErr w:type="spellEnd"/>
                            <w:r w:rsidRPr="003B76F6">
                              <w:rPr>
                                <w:rFonts w:ascii="Goudy Old Style" w:hAnsi="Goudy Old Style" w:cs="Times New Roman"/>
                                <w:b/>
                                <w:sz w:val="16"/>
                                <w:szCs w:val="16"/>
                              </w:rPr>
                              <w:fldChar w:fldCharType="begin"/>
                            </w:r>
                            <w:r w:rsidRPr="003B76F6">
                              <w:rPr>
                                <w:rFonts w:ascii="Goudy Old Style" w:hAnsi="Goudy Old Style" w:cs="Times New Roman"/>
                                <w:b/>
                                <w:sz w:val="16"/>
                                <w:szCs w:val="16"/>
                              </w:rPr>
                              <w:instrText xml:space="preserve"> LINK Excel.Sheet.12 "C:\\Users\\Carroline T Chidziwo\\Downloads\\Call311024.xlsx" "Sheet1!R10C2:R14C5" \a \f 4 \h  \* MERGEFORMAT </w:instrText>
                            </w:r>
                            <w:r w:rsidRPr="003B76F6">
                              <w:rPr>
                                <w:rFonts w:ascii="Goudy Old Style" w:hAnsi="Goudy Old Style" w:cs="Times New Roman"/>
                                <w:b/>
                                <w:sz w:val="16"/>
                                <w:szCs w:val="16"/>
                              </w:rPr>
                              <w:fldChar w:fldCharType="end"/>
                            </w:r>
                          </w:p>
                          <w:p w14:paraId="49920378" w14:textId="1587A951" w:rsidR="008F6821" w:rsidRDefault="008F6821">
                            <w:r>
                              <w:rPr>
                                <w:rFonts w:ascii="Goudy Old Style" w:hAnsi="Goudy Old Style" w:cs="Times New Roman"/>
                                <w:bCs/>
                                <w:sz w:val="20"/>
                                <w:szCs w:val="20"/>
                              </w:rPr>
                              <w:fldChar w:fldCharType="begin"/>
                            </w:r>
                            <w:r>
                              <w:rPr>
                                <w:rFonts w:ascii="Goudy Old Style" w:hAnsi="Goudy Old Style" w:cs="Times New Roman"/>
                                <w:bCs/>
                                <w:sz w:val="20"/>
                                <w:szCs w:val="20"/>
                              </w:rPr>
                              <w:instrText xml:space="preserve"> LINK Excel.Sheet.12 "C:\\Users\\Carroline T Chidziwo\\Downloads\\Call310524.xlsx" "Sheet2!R10C14:R14C17" \a \f 4 \h </w:instrText>
                            </w:r>
                            <w:r>
                              <w:rPr>
                                <w:rFonts w:ascii="Goudy Old Style" w:hAnsi="Goudy Old Style" w:cs="Times New Roman"/>
                                <w:bCs/>
                                <w:sz w:val="20"/>
                                <w:szCs w:val="20"/>
                              </w:rPr>
                              <w:fldChar w:fldCharType="end"/>
                            </w:r>
                            <w:r>
                              <w:rPr>
                                <w:rFonts w:ascii="Goudy Old Style" w:hAnsi="Goudy Old Style" w:cs="Times New Roman"/>
                                <w:bCs/>
                                <w:sz w:val="20"/>
                                <w:szCs w:val="20"/>
                              </w:rPr>
                              <w:fldChar w:fldCharType="begin"/>
                            </w:r>
                            <w:r>
                              <w:rPr>
                                <w:rFonts w:ascii="Goudy Old Style" w:hAnsi="Goudy Old Style" w:cs="Times New Roman"/>
                                <w:bCs/>
                                <w:sz w:val="20"/>
                                <w:szCs w:val="20"/>
                              </w:rPr>
                              <w:instrText xml:space="preserve"> LINK Excel.Sheet.12 "C:\\Users\\Carroline T Chidziwo\\Downloads\\Call300424.xlsx" "Sheet1!R10C3:R14C6" \a \f 4 \h  \* MERGEFORMAT </w:instrText>
                            </w:r>
                            <w:r>
                              <w:rPr>
                                <w:rFonts w:ascii="Goudy Old Style" w:hAnsi="Goudy Old Style" w:cs="Times New Roman"/>
                                <w:bCs/>
                                <w:sz w:val="20"/>
                                <w:szCs w:val="20"/>
                              </w:rPr>
                              <w:fldChar w:fldCharType="end"/>
                            </w:r>
                            <w:r>
                              <w:rPr>
                                <w:rFonts w:ascii="Goudy Old Style" w:hAnsi="Goudy Old Style" w:cs="Times New Roman"/>
                                <w:b/>
                                <w:sz w:val="20"/>
                                <w:szCs w:val="20"/>
                              </w:rPr>
                              <w:fldChar w:fldCharType="begin"/>
                            </w:r>
                            <w:r>
                              <w:rPr>
                                <w:rFonts w:ascii="Goudy Old Style" w:hAnsi="Goudy Old Style" w:cs="Times New Roman"/>
                                <w:b/>
                                <w:sz w:val="20"/>
                                <w:szCs w:val="20"/>
                              </w:rPr>
                              <w:instrText xml:space="preserve"> LINK Excel.Sheet.12 "C:\\Users\\Carroline T Chidziwo\\Downloads\\Call290224.xlsx" "Sheet1!R9C2:R13C5" \a \f 4 \h </w:instrText>
                            </w:r>
                            <w:r>
                              <w:rPr>
                                <w:rFonts w:ascii="Goudy Old Style" w:hAnsi="Goudy Old Style" w:cs="Times New Roman"/>
                                <w:b/>
                                <w:sz w:val="20"/>
                                <w:szCs w:val="20"/>
                              </w:rPr>
                              <w:fldChar w:fldCharType="end"/>
                            </w:r>
                            <w:r w:rsidRPr="00A8036B">
                              <w:rPr>
                                <w:rFonts w:ascii="Goudy Old Style" w:hAnsi="Goudy Old Style" w:cs="Times New Roman"/>
                                <w:b/>
                                <w:sz w:val="20"/>
                                <w:szCs w:val="20"/>
                              </w:rPr>
                              <w:t>C</w:t>
                            </w:r>
                            <w:r>
                              <w:rPr>
                                <w:rFonts w:ascii="Goudy Old Style" w:hAnsi="Goudy Old Style" w:cs="Times New Roman"/>
                                <w:b/>
                                <w:sz w:val="20"/>
                                <w:szCs w:val="20"/>
                              </w:rPr>
                              <w:t>ommodities</w:t>
                            </w:r>
                            <w:r>
                              <w:rPr>
                                <w:noProof/>
                              </w:rPr>
                              <w:fldChar w:fldCharType="begin"/>
                            </w:r>
                            <w:r>
                              <w:rPr>
                                <w:noProof/>
                              </w:rPr>
                              <w:instrText xml:space="preserve"> LINK Excel.Sheet.12 "C:\\Users\\Carroline T Chidziwo\\Downloads\\Call300824.xlsx" "Sheet1!R18C2:R23C5" \a \f 4 \h  \* MERGEFORMAT </w:instrText>
                            </w:r>
                            <w:r>
                              <w:rPr>
                                <w:noProof/>
                              </w:rPr>
                              <w:fldChar w:fldCharType="separate"/>
                            </w:r>
                          </w:p>
                          <w:p w14:paraId="01FDD2CB" w14:textId="44C6D739" w:rsidR="008F6821" w:rsidRDefault="008F6821">
                            <w:r>
                              <w:rPr>
                                <w:noProof/>
                              </w:rPr>
                              <w:fldChar w:fldCharType="end"/>
                            </w:r>
                            <w:r>
                              <w:rPr>
                                <w:noProof/>
                              </w:rPr>
                              <w:fldChar w:fldCharType="begin"/>
                            </w:r>
                            <w:r>
                              <w:rPr>
                                <w:noProof/>
                              </w:rPr>
                              <w:instrText xml:space="preserve"> LINK Excel.Sheet.12 "C:\\Users\\Carroline T Chidziwo\\Downloads\\Call310125.xlsx" "Sheet1!R16C2:R21C5" \a \f 4 \h  \* MERGEFORMAT </w:instrText>
                            </w:r>
                            <w:r>
                              <w:rPr>
                                <w:noProof/>
                              </w:rPr>
                              <w:fldChar w:fldCharType="separate"/>
                            </w:r>
                          </w:p>
                          <w:tbl>
                            <w:tblPr>
                              <w:tblW w:w="4195" w:type="dxa"/>
                              <w:tblLook w:val="04A0" w:firstRow="1" w:lastRow="0" w:firstColumn="1" w:lastColumn="0" w:noHBand="0" w:noVBand="1"/>
                            </w:tblPr>
                            <w:tblGrid>
                              <w:gridCol w:w="1170"/>
                              <w:gridCol w:w="1014"/>
                              <w:gridCol w:w="1014"/>
                              <w:gridCol w:w="1250"/>
                            </w:tblGrid>
                            <w:tr w:rsidR="008F6821" w:rsidRPr="0074348A" w14:paraId="65F5E03D" w14:textId="77777777" w:rsidTr="0074348A">
                              <w:trPr>
                                <w:trHeight w:val="291"/>
                              </w:trPr>
                              <w:tc>
                                <w:tcPr>
                                  <w:tcW w:w="1077" w:type="dxa"/>
                                  <w:tcBorders>
                                    <w:top w:val="single" w:sz="12" w:space="0" w:color="FFCC00"/>
                                    <w:left w:val="single" w:sz="12" w:space="0" w:color="FFCC00"/>
                                    <w:bottom w:val="nil"/>
                                    <w:right w:val="nil"/>
                                  </w:tcBorders>
                                  <w:shd w:val="clear" w:color="000000" w:fill="A6A6A6"/>
                                  <w:noWrap/>
                                  <w:vAlign w:val="center"/>
                                  <w:hideMark/>
                                </w:tcPr>
                                <w:p w14:paraId="37D11DBB" w14:textId="12BD449C" w:rsidR="008F6821" w:rsidRPr="0074348A" w:rsidRDefault="008F6821">
                                  <w:pPr>
                                    <w:rPr>
                                      <w:rFonts w:ascii="Goudy Old Style" w:eastAsia="Times New Roman" w:hAnsi="Goudy Old Style" w:cs="Arial"/>
                                      <w:sz w:val="20"/>
                                      <w:szCs w:val="20"/>
                                      <w:lang w:eastAsia="en-ZW"/>
                                    </w:rPr>
                                  </w:pPr>
                                  <w:r w:rsidRPr="0074348A">
                                    <w:rPr>
                                      <w:rFonts w:ascii="Goudy Old Style" w:eastAsia="Times New Roman" w:hAnsi="Goudy Old Style" w:cs="Arial"/>
                                      <w:sz w:val="20"/>
                                      <w:szCs w:val="20"/>
                                      <w:lang w:eastAsia="en-ZW"/>
                                    </w:rPr>
                                    <w:t>C</w:t>
                                  </w:r>
                                  <w:r w:rsidRPr="0074348A">
                                    <w:rPr>
                                      <w:rFonts w:ascii="Goudy Old Style" w:eastAsia="Times New Roman" w:hAnsi="Goudy Old Style" w:cs="Arial"/>
                                      <w:color w:val="000000"/>
                                      <w:sz w:val="20"/>
                                      <w:szCs w:val="20"/>
                                      <w:lang w:eastAsia="en-ZW"/>
                                    </w:rPr>
                                    <w:t>ommodity</w:t>
                                  </w:r>
                                </w:p>
                              </w:tc>
                              <w:tc>
                                <w:tcPr>
                                  <w:tcW w:w="934" w:type="dxa"/>
                                  <w:tcBorders>
                                    <w:top w:val="single" w:sz="12" w:space="0" w:color="FFCC00"/>
                                    <w:left w:val="nil"/>
                                    <w:bottom w:val="nil"/>
                                    <w:right w:val="nil"/>
                                  </w:tcBorders>
                                  <w:shd w:val="clear" w:color="000000" w:fill="A6A6A6"/>
                                  <w:noWrap/>
                                  <w:vAlign w:val="center"/>
                                  <w:hideMark/>
                                </w:tcPr>
                                <w:p w14:paraId="6C6E6626" w14:textId="77777777" w:rsidR="008F6821" w:rsidRPr="0074348A" w:rsidRDefault="008F6821" w:rsidP="0074348A">
                                  <w:pPr>
                                    <w:spacing w:after="0" w:line="240" w:lineRule="auto"/>
                                    <w:jc w:val="center"/>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Dec-24</w:t>
                                  </w:r>
                                </w:p>
                              </w:tc>
                              <w:tc>
                                <w:tcPr>
                                  <w:tcW w:w="934" w:type="dxa"/>
                                  <w:tcBorders>
                                    <w:top w:val="single" w:sz="12" w:space="0" w:color="FFCC00"/>
                                    <w:left w:val="nil"/>
                                    <w:bottom w:val="nil"/>
                                    <w:right w:val="nil"/>
                                  </w:tcBorders>
                                  <w:shd w:val="clear" w:color="000000" w:fill="A6A6A6"/>
                                  <w:noWrap/>
                                  <w:vAlign w:val="center"/>
                                  <w:hideMark/>
                                </w:tcPr>
                                <w:p w14:paraId="6251AA20" w14:textId="77777777" w:rsidR="008F6821" w:rsidRPr="0074348A" w:rsidRDefault="008F6821" w:rsidP="0074348A">
                                  <w:pPr>
                                    <w:spacing w:after="0" w:line="240" w:lineRule="auto"/>
                                    <w:jc w:val="center"/>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Jan-25</w:t>
                                  </w:r>
                                </w:p>
                              </w:tc>
                              <w:tc>
                                <w:tcPr>
                                  <w:tcW w:w="1250" w:type="dxa"/>
                                  <w:tcBorders>
                                    <w:top w:val="single" w:sz="12" w:space="0" w:color="FFCC00"/>
                                    <w:left w:val="nil"/>
                                    <w:bottom w:val="nil"/>
                                    <w:right w:val="single" w:sz="12" w:space="0" w:color="FFCC00"/>
                                  </w:tcBorders>
                                  <w:shd w:val="clear" w:color="000000" w:fill="A6A6A6"/>
                                  <w:noWrap/>
                                  <w:vAlign w:val="center"/>
                                  <w:hideMark/>
                                </w:tcPr>
                                <w:p w14:paraId="71F8843C" w14:textId="77777777" w:rsidR="008F6821" w:rsidRPr="0074348A" w:rsidRDefault="008F6821" w:rsidP="0074348A">
                                  <w:pPr>
                                    <w:spacing w:after="0" w:line="240" w:lineRule="auto"/>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Monthly change</w:t>
                                  </w:r>
                                </w:p>
                              </w:tc>
                            </w:tr>
                            <w:tr w:rsidR="008F6821" w:rsidRPr="0074348A" w14:paraId="625D9CC9" w14:textId="77777777" w:rsidTr="0074348A">
                              <w:trPr>
                                <w:trHeight w:val="278"/>
                              </w:trPr>
                              <w:tc>
                                <w:tcPr>
                                  <w:tcW w:w="1077" w:type="dxa"/>
                                  <w:tcBorders>
                                    <w:top w:val="nil"/>
                                    <w:left w:val="single" w:sz="12" w:space="0" w:color="FFCC00"/>
                                    <w:bottom w:val="nil"/>
                                    <w:right w:val="nil"/>
                                  </w:tcBorders>
                                  <w:shd w:val="clear" w:color="000000" w:fill="FFFFFF"/>
                                  <w:noWrap/>
                                  <w:vAlign w:val="center"/>
                                  <w:hideMark/>
                                </w:tcPr>
                                <w:p w14:paraId="24A87A79" w14:textId="77777777" w:rsidR="008F6821" w:rsidRPr="0074348A" w:rsidRDefault="008F6821" w:rsidP="0074348A">
                                  <w:pPr>
                                    <w:spacing w:after="0" w:line="240" w:lineRule="auto"/>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Gold</w:t>
                                  </w:r>
                                </w:p>
                              </w:tc>
                              <w:tc>
                                <w:tcPr>
                                  <w:tcW w:w="934" w:type="dxa"/>
                                  <w:tcBorders>
                                    <w:top w:val="nil"/>
                                    <w:left w:val="nil"/>
                                    <w:bottom w:val="nil"/>
                                    <w:right w:val="nil"/>
                                  </w:tcBorders>
                                  <w:shd w:val="clear" w:color="000000" w:fill="FFFFFF"/>
                                  <w:noWrap/>
                                  <w:vAlign w:val="center"/>
                                  <w:hideMark/>
                                </w:tcPr>
                                <w:p w14:paraId="6E6F4687"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2,606.72</w:t>
                                  </w:r>
                                </w:p>
                              </w:tc>
                              <w:tc>
                                <w:tcPr>
                                  <w:tcW w:w="934" w:type="dxa"/>
                                  <w:tcBorders>
                                    <w:top w:val="nil"/>
                                    <w:left w:val="nil"/>
                                    <w:bottom w:val="nil"/>
                                    <w:right w:val="nil"/>
                                  </w:tcBorders>
                                  <w:shd w:val="clear" w:color="000000" w:fill="FFFFFF"/>
                                  <w:noWrap/>
                                  <w:vAlign w:val="center"/>
                                  <w:hideMark/>
                                </w:tcPr>
                                <w:p w14:paraId="3DF18954"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2,796.27</w:t>
                                  </w:r>
                                </w:p>
                              </w:tc>
                              <w:tc>
                                <w:tcPr>
                                  <w:tcW w:w="1250" w:type="dxa"/>
                                  <w:tcBorders>
                                    <w:top w:val="nil"/>
                                    <w:left w:val="nil"/>
                                    <w:bottom w:val="nil"/>
                                    <w:right w:val="single" w:sz="12" w:space="0" w:color="FFCC00"/>
                                  </w:tcBorders>
                                  <w:shd w:val="clear" w:color="000000" w:fill="FFFFFF"/>
                                  <w:noWrap/>
                                  <w:vAlign w:val="center"/>
                                  <w:hideMark/>
                                </w:tcPr>
                                <w:p w14:paraId="762E1EB9"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7.27%</w:t>
                                  </w:r>
                                </w:p>
                              </w:tc>
                            </w:tr>
                            <w:tr w:rsidR="008F6821" w:rsidRPr="0074348A" w14:paraId="4B7C7F7C" w14:textId="77777777" w:rsidTr="0074348A">
                              <w:trPr>
                                <w:trHeight w:val="278"/>
                              </w:trPr>
                              <w:tc>
                                <w:tcPr>
                                  <w:tcW w:w="1077" w:type="dxa"/>
                                  <w:tcBorders>
                                    <w:top w:val="nil"/>
                                    <w:left w:val="single" w:sz="12" w:space="0" w:color="FFCC00"/>
                                    <w:bottom w:val="nil"/>
                                    <w:right w:val="nil"/>
                                  </w:tcBorders>
                                  <w:shd w:val="clear" w:color="000000" w:fill="FFFFFF"/>
                                  <w:noWrap/>
                                  <w:vAlign w:val="center"/>
                                  <w:hideMark/>
                                </w:tcPr>
                                <w:p w14:paraId="3C54B558" w14:textId="77777777" w:rsidR="008F6821" w:rsidRPr="0074348A" w:rsidRDefault="008F6821" w:rsidP="0074348A">
                                  <w:pPr>
                                    <w:spacing w:after="0" w:line="240" w:lineRule="auto"/>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Oil</w:t>
                                  </w:r>
                                </w:p>
                              </w:tc>
                              <w:tc>
                                <w:tcPr>
                                  <w:tcW w:w="934" w:type="dxa"/>
                                  <w:tcBorders>
                                    <w:top w:val="nil"/>
                                    <w:left w:val="nil"/>
                                    <w:bottom w:val="nil"/>
                                    <w:right w:val="nil"/>
                                  </w:tcBorders>
                                  <w:shd w:val="clear" w:color="000000" w:fill="FFFFFF"/>
                                  <w:noWrap/>
                                  <w:vAlign w:val="center"/>
                                  <w:hideMark/>
                                </w:tcPr>
                                <w:p w14:paraId="18BDC125"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71.72</w:t>
                                  </w:r>
                                </w:p>
                              </w:tc>
                              <w:tc>
                                <w:tcPr>
                                  <w:tcW w:w="934" w:type="dxa"/>
                                  <w:tcBorders>
                                    <w:top w:val="nil"/>
                                    <w:left w:val="nil"/>
                                    <w:bottom w:val="nil"/>
                                    <w:right w:val="nil"/>
                                  </w:tcBorders>
                                  <w:shd w:val="clear" w:color="000000" w:fill="FFFFFF"/>
                                  <w:noWrap/>
                                  <w:vAlign w:val="center"/>
                                  <w:hideMark/>
                                </w:tcPr>
                                <w:p w14:paraId="42A7698E"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72.53</w:t>
                                  </w:r>
                                </w:p>
                              </w:tc>
                              <w:tc>
                                <w:tcPr>
                                  <w:tcW w:w="1250" w:type="dxa"/>
                                  <w:tcBorders>
                                    <w:top w:val="nil"/>
                                    <w:left w:val="nil"/>
                                    <w:bottom w:val="nil"/>
                                    <w:right w:val="single" w:sz="12" w:space="0" w:color="FFCC00"/>
                                  </w:tcBorders>
                                  <w:shd w:val="clear" w:color="000000" w:fill="FFFFFF"/>
                                  <w:noWrap/>
                                  <w:vAlign w:val="center"/>
                                  <w:hideMark/>
                                </w:tcPr>
                                <w:p w14:paraId="2B894082"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1.13%</w:t>
                                  </w:r>
                                </w:p>
                              </w:tc>
                            </w:tr>
                            <w:tr w:rsidR="008F6821" w:rsidRPr="0074348A" w14:paraId="701FA4FB" w14:textId="77777777" w:rsidTr="0074348A">
                              <w:trPr>
                                <w:trHeight w:val="278"/>
                              </w:trPr>
                              <w:tc>
                                <w:tcPr>
                                  <w:tcW w:w="1077" w:type="dxa"/>
                                  <w:tcBorders>
                                    <w:top w:val="nil"/>
                                    <w:left w:val="single" w:sz="12" w:space="0" w:color="FFCC00"/>
                                    <w:bottom w:val="nil"/>
                                    <w:right w:val="nil"/>
                                  </w:tcBorders>
                                  <w:shd w:val="clear" w:color="000000" w:fill="FFFFFF"/>
                                  <w:noWrap/>
                                  <w:vAlign w:val="center"/>
                                  <w:hideMark/>
                                </w:tcPr>
                                <w:p w14:paraId="0233A419" w14:textId="77777777" w:rsidR="008F6821" w:rsidRPr="0074348A" w:rsidRDefault="008F6821" w:rsidP="0074348A">
                                  <w:pPr>
                                    <w:spacing w:after="0" w:line="240" w:lineRule="auto"/>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Nickel</w:t>
                                  </w:r>
                                </w:p>
                              </w:tc>
                              <w:tc>
                                <w:tcPr>
                                  <w:tcW w:w="934" w:type="dxa"/>
                                  <w:tcBorders>
                                    <w:top w:val="nil"/>
                                    <w:left w:val="nil"/>
                                    <w:bottom w:val="nil"/>
                                    <w:right w:val="nil"/>
                                  </w:tcBorders>
                                  <w:shd w:val="clear" w:color="000000" w:fill="FFFFFF"/>
                                  <w:noWrap/>
                                  <w:vAlign w:val="center"/>
                                  <w:hideMark/>
                                </w:tcPr>
                                <w:p w14:paraId="122B03B7"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15,300.00</w:t>
                                  </w:r>
                                </w:p>
                              </w:tc>
                              <w:tc>
                                <w:tcPr>
                                  <w:tcW w:w="934" w:type="dxa"/>
                                  <w:tcBorders>
                                    <w:top w:val="nil"/>
                                    <w:left w:val="nil"/>
                                    <w:bottom w:val="nil"/>
                                    <w:right w:val="nil"/>
                                  </w:tcBorders>
                                  <w:shd w:val="clear" w:color="000000" w:fill="FFFFFF"/>
                                  <w:noWrap/>
                                  <w:vAlign w:val="center"/>
                                  <w:hideMark/>
                                </w:tcPr>
                                <w:p w14:paraId="173A328A"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15,435.00</w:t>
                                  </w:r>
                                </w:p>
                              </w:tc>
                              <w:tc>
                                <w:tcPr>
                                  <w:tcW w:w="1250" w:type="dxa"/>
                                  <w:tcBorders>
                                    <w:top w:val="nil"/>
                                    <w:left w:val="nil"/>
                                    <w:bottom w:val="nil"/>
                                    <w:right w:val="single" w:sz="12" w:space="0" w:color="FFCC00"/>
                                  </w:tcBorders>
                                  <w:shd w:val="clear" w:color="000000" w:fill="FFFFFF"/>
                                  <w:noWrap/>
                                  <w:vAlign w:val="center"/>
                                  <w:hideMark/>
                                </w:tcPr>
                                <w:p w14:paraId="2EB1A54F"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0.88%</w:t>
                                  </w:r>
                                </w:p>
                              </w:tc>
                            </w:tr>
                            <w:tr w:rsidR="008F6821" w:rsidRPr="0074348A" w14:paraId="3D71DF89" w14:textId="77777777" w:rsidTr="0074348A">
                              <w:trPr>
                                <w:trHeight w:val="278"/>
                              </w:trPr>
                              <w:tc>
                                <w:tcPr>
                                  <w:tcW w:w="1077" w:type="dxa"/>
                                  <w:tcBorders>
                                    <w:top w:val="nil"/>
                                    <w:left w:val="single" w:sz="12" w:space="0" w:color="FFCC00"/>
                                    <w:bottom w:val="nil"/>
                                    <w:right w:val="nil"/>
                                  </w:tcBorders>
                                  <w:shd w:val="clear" w:color="000000" w:fill="FFFFFF"/>
                                  <w:noWrap/>
                                  <w:vAlign w:val="center"/>
                                  <w:hideMark/>
                                </w:tcPr>
                                <w:p w14:paraId="090936DC" w14:textId="77777777" w:rsidR="008F6821" w:rsidRPr="0074348A" w:rsidRDefault="008F6821" w:rsidP="0074348A">
                                  <w:pPr>
                                    <w:spacing w:after="0" w:line="240" w:lineRule="auto"/>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Silver</w:t>
                                  </w:r>
                                </w:p>
                              </w:tc>
                              <w:tc>
                                <w:tcPr>
                                  <w:tcW w:w="934" w:type="dxa"/>
                                  <w:tcBorders>
                                    <w:top w:val="nil"/>
                                    <w:left w:val="nil"/>
                                    <w:bottom w:val="nil"/>
                                    <w:right w:val="nil"/>
                                  </w:tcBorders>
                                  <w:shd w:val="clear" w:color="000000" w:fill="FFFFFF"/>
                                  <w:noWrap/>
                                  <w:vAlign w:val="center"/>
                                  <w:hideMark/>
                                </w:tcPr>
                                <w:p w14:paraId="418A4B32"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28.94</w:t>
                                  </w:r>
                                </w:p>
                              </w:tc>
                              <w:tc>
                                <w:tcPr>
                                  <w:tcW w:w="934" w:type="dxa"/>
                                  <w:tcBorders>
                                    <w:top w:val="nil"/>
                                    <w:left w:val="nil"/>
                                    <w:bottom w:val="nil"/>
                                    <w:right w:val="nil"/>
                                  </w:tcBorders>
                                  <w:shd w:val="clear" w:color="000000" w:fill="FFFFFF"/>
                                  <w:noWrap/>
                                  <w:vAlign w:val="center"/>
                                  <w:hideMark/>
                                </w:tcPr>
                                <w:p w14:paraId="71739C9F"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31.67</w:t>
                                  </w:r>
                                </w:p>
                              </w:tc>
                              <w:tc>
                                <w:tcPr>
                                  <w:tcW w:w="1250" w:type="dxa"/>
                                  <w:tcBorders>
                                    <w:top w:val="nil"/>
                                    <w:left w:val="nil"/>
                                    <w:bottom w:val="nil"/>
                                    <w:right w:val="single" w:sz="12" w:space="0" w:color="FFCC00"/>
                                  </w:tcBorders>
                                  <w:shd w:val="clear" w:color="000000" w:fill="FFFFFF"/>
                                  <w:noWrap/>
                                  <w:vAlign w:val="center"/>
                                  <w:hideMark/>
                                </w:tcPr>
                                <w:p w14:paraId="7B4C6955"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9.43%</w:t>
                                  </w:r>
                                </w:p>
                              </w:tc>
                            </w:tr>
                            <w:tr w:rsidR="008F6821" w:rsidRPr="0074348A" w14:paraId="4A23A2FF" w14:textId="77777777" w:rsidTr="0074348A">
                              <w:trPr>
                                <w:trHeight w:val="291"/>
                              </w:trPr>
                              <w:tc>
                                <w:tcPr>
                                  <w:tcW w:w="1077" w:type="dxa"/>
                                  <w:tcBorders>
                                    <w:top w:val="nil"/>
                                    <w:left w:val="single" w:sz="12" w:space="0" w:color="FFCC00"/>
                                    <w:bottom w:val="single" w:sz="12" w:space="0" w:color="FFCC00"/>
                                    <w:right w:val="nil"/>
                                  </w:tcBorders>
                                  <w:shd w:val="clear" w:color="000000" w:fill="FFFFFF"/>
                                  <w:noWrap/>
                                  <w:vAlign w:val="center"/>
                                  <w:hideMark/>
                                </w:tcPr>
                                <w:p w14:paraId="549955C6" w14:textId="77777777" w:rsidR="008F6821" w:rsidRPr="0074348A" w:rsidRDefault="008F6821" w:rsidP="0074348A">
                                  <w:pPr>
                                    <w:spacing w:after="0" w:line="240" w:lineRule="auto"/>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Platinum</w:t>
                                  </w:r>
                                </w:p>
                              </w:tc>
                              <w:tc>
                                <w:tcPr>
                                  <w:tcW w:w="934" w:type="dxa"/>
                                  <w:tcBorders>
                                    <w:top w:val="nil"/>
                                    <w:left w:val="nil"/>
                                    <w:bottom w:val="single" w:sz="12" w:space="0" w:color="FFCC00"/>
                                    <w:right w:val="nil"/>
                                  </w:tcBorders>
                                  <w:shd w:val="clear" w:color="000000" w:fill="FFFFFF"/>
                                  <w:noWrap/>
                                  <w:vAlign w:val="center"/>
                                  <w:hideMark/>
                                </w:tcPr>
                                <w:p w14:paraId="197C5FF4"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898.1</w:t>
                                  </w:r>
                                </w:p>
                              </w:tc>
                              <w:tc>
                                <w:tcPr>
                                  <w:tcW w:w="934" w:type="dxa"/>
                                  <w:tcBorders>
                                    <w:top w:val="nil"/>
                                    <w:left w:val="nil"/>
                                    <w:bottom w:val="single" w:sz="12" w:space="0" w:color="FFCC00"/>
                                    <w:right w:val="nil"/>
                                  </w:tcBorders>
                                  <w:shd w:val="clear" w:color="000000" w:fill="FFFFFF"/>
                                  <w:noWrap/>
                                  <w:vAlign w:val="center"/>
                                  <w:hideMark/>
                                </w:tcPr>
                                <w:p w14:paraId="5379D102"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1033.2</w:t>
                                  </w:r>
                                </w:p>
                              </w:tc>
                              <w:tc>
                                <w:tcPr>
                                  <w:tcW w:w="1250" w:type="dxa"/>
                                  <w:tcBorders>
                                    <w:top w:val="nil"/>
                                    <w:left w:val="nil"/>
                                    <w:bottom w:val="single" w:sz="12" w:space="0" w:color="FFCC00"/>
                                    <w:right w:val="single" w:sz="12" w:space="0" w:color="FFCC00"/>
                                  </w:tcBorders>
                                  <w:shd w:val="clear" w:color="000000" w:fill="FFFFFF"/>
                                  <w:noWrap/>
                                  <w:vAlign w:val="center"/>
                                  <w:hideMark/>
                                </w:tcPr>
                                <w:p w14:paraId="03540A81" w14:textId="77777777" w:rsidR="008F6821" w:rsidRPr="0074348A" w:rsidRDefault="008F6821" w:rsidP="0074348A">
                                  <w:pPr>
                                    <w:spacing w:after="0" w:line="240" w:lineRule="auto"/>
                                    <w:jc w:val="right"/>
                                    <w:rPr>
                                      <w:rFonts w:ascii="Goudy Old Style" w:eastAsia="Times New Roman" w:hAnsi="Goudy Old Style" w:cs="Arial"/>
                                      <w:sz w:val="20"/>
                                      <w:szCs w:val="20"/>
                                      <w:lang w:eastAsia="en-ZW"/>
                                    </w:rPr>
                                  </w:pPr>
                                  <w:r w:rsidRPr="0074348A">
                                    <w:rPr>
                                      <w:rFonts w:ascii="Goudy Old Style" w:eastAsia="Times New Roman" w:hAnsi="Goudy Old Style" w:cs="Arial"/>
                                      <w:sz w:val="20"/>
                                      <w:szCs w:val="20"/>
                                      <w:lang w:eastAsia="en-ZW"/>
                                    </w:rPr>
                                    <w:t>15.04%</w:t>
                                  </w:r>
                                </w:p>
                              </w:tc>
                            </w:tr>
                          </w:tbl>
                          <w:p w14:paraId="08FCA9D9" w14:textId="46DE34AA" w:rsidR="008F6821" w:rsidRPr="0074348A" w:rsidRDefault="008F6821">
                            <w:pPr>
                              <w:rPr>
                                <w:rFonts w:ascii="Goudy Old Style" w:hAnsi="Goudy Old Style"/>
                                <w:b/>
                                <w:bCs/>
                                <w:sz w:val="16"/>
                                <w:szCs w:val="16"/>
                              </w:rPr>
                            </w:pPr>
                            <w:r>
                              <w:rPr>
                                <w:noProof/>
                              </w:rPr>
                              <w:fldChar w:fldCharType="end"/>
                            </w:r>
                            <w:r w:rsidRPr="0074348A">
                              <w:rPr>
                                <w:rFonts w:ascii="Goudy Old Style" w:hAnsi="Goudy Old Style"/>
                                <w:b/>
                                <w:bCs/>
                                <w:noProof/>
                                <w:sz w:val="16"/>
                                <w:szCs w:val="16"/>
                              </w:rPr>
                              <w:fldChar w:fldCharType="begin"/>
                            </w:r>
                            <w:r w:rsidRPr="0074348A">
                              <w:rPr>
                                <w:rFonts w:ascii="Goudy Old Style" w:hAnsi="Goudy Old Style"/>
                                <w:b/>
                                <w:bCs/>
                                <w:noProof/>
                                <w:sz w:val="16"/>
                                <w:szCs w:val="16"/>
                              </w:rPr>
                              <w:instrText xml:space="preserve"> LINK Excel.Sheet.12 "C:\\Users\\Carroline T Chidziwo\\Downloads\\Call311024.xlsx" "Sheet1!R16C2:R21C5" \a \f 4 \h  \* MERGEFORMAT </w:instrText>
                            </w:r>
                            <w:r w:rsidRPr="0074348A">
                              <w:rPr>
                                <w:rFonts w:ascii="Goudy Old Style" w:hAnsi="Goudy Old Style"/>
                                <w:b/>
                                <w:bCs/>
                                <w:noProof/>
                                <w:sz w:val="16"/>
                                <w:szCs w:val="16"/>
                              </w:rPr>
                              <w:fldChar w:fldCharType="end"/>
                            </w:r>
                            <w:r w:rsidRPr="0074348A">
                              <w:rPr>
                                <w:rFonts w:ascii="Goudy Old Style" w:hAnsi="Goudy Old Style"/>
                                <w:b/>
                                <w:bCs/>
                                <w:noProof/>
                                <w:sz w:val="16"/>
                                <w:szCs w:val="16"/>
                              </w:rPr>
                              <w:fldChar w:fldCharType="begin"/>
                            </w:r>
                            <w:r w:rsidRPr="0074348A">
                              <w:rPr>
                                <w:rFonts w:ascii="Goudy Old Style" w:hAnsi="Goudy Old Style"/>
                                <w:b/>
                                <w:bCs/>
                                <w:noProof/>
                                <w:sz w:val="16"/>
                                <w:szCs w:val="16"/>
                              </w:rPr>
                              <w:instrText xml:space="preserve"> LINK Excel.Sheet.12 "C:\\Users\\Carroline T Chidziwo\\Downloads\\Call310524.xlsx" "Sheet2!R17C14:R22C17" \a \f 4 \h  \* MERGEFORMAT </w:instrText>
                            </w:r>
                            <w:r w:rsidRPr="0074348A">
                              <w:rPr>
                                <w:rFonts w:ascii="Goudy Old Style" w:hAnsi="Goudy Old Style"/>
                                <w:b/>
                                <w:bCs/>
                                <w:noProof/>
                                <w:sz w:val="16"/>
                                <w:szCs w:val="16"/>
                              </w:rPr>
                              <w:fldChar w:fldCharType="end"/>
                            </w:r>
                            <w:r w:rsidRPr="0074348A">
                              <w:rPr>
                                <w:rFonts w:ascii="Goudy Old Style" w:hAnsi="Goudy Old Style"/>
                                <w:b/>
                                <w:bCs/>
                                <w:noProof/>
                                <w:sz w:val="16"/>
                                <w:szCs w:val="16"/>
                              </w:rPr>
                              <w:fldChar w:fldCharType="begin"/>
                            </w:r>
                            <w:r w:rsidRPr="0074348A">
                              <w:rPr>
                                <w:rFonts w:ascii="Goudy Old Style" w:hAnsi="Goudy Old Style"/>
                                <w:b/>
                                <w:bCs/>
                                <w:noProof/>
                                <w:sz w:val="16"/>
                                <w:szCs w:val="16"/>
                              </w:rPr>
                              <w:instrText xml:space="preserve"> LINK Excel.Sheet.12 "C:\\Users\\Carroline T Chidziwo\\Downloads\\Call300424.xlsx" "Sheet1!R17C3:R22C6" \a \f 4 \h  \* MERGEFORMAT </w:instrText>
                            </w:r>
                            <w:r w:rsidRPr="0074348A">
                              <w:rPr>
                                <w:rFonts w:ascii="Goudy Old Style" w:hAnsi="Goudy Old Style"/>
                                <w:b/>
                                <w:bCs/>
                                <w:noProof/>
                                <w:sz w:val="16"/>
                                <w:szCs w:val="16"/>
                              </w:rPr>
                              <w:fldChar w:fldCharType="end"/>
                            </w:r>
                            <w:r w:rsidRPr="0074348A">
                              <w:rPr>
                                <w:rFonts w:ascii="Goudy Old Style" w:hAnsi="Goudy Old Style"/>
                                <w:b/>
                                <w:bCs/>
                                <w:noProof/>
                                <w:sz w:val="16"/>
                                <w:szCs w:val="16"/>
                              </w:rPr>
                              <w:fldChar w:fldCharType="begin"/>
                            </w:r>
                            <w:r w:rsidRPr="0074348A">
                              <w:rPr>
                                <w:rFonts w:ascii="Goudy Old Style" w:hAnsi="Goudy Old Style"/>
                                <w:b/>
                                <w:bCs/>
                                <w:noProof/>
                                <w:sz w:val="16"/>
                                <w:szCs w:val="16"/>
                              </w:rPr>
                              <w:instrText xml:space="preserve"> LINK Excel.Sheet.12 "C:\\Users\\Carroline T Chidziwo\\Downloads\\Call300424.xlsx" "Sheet1!R17C3:R22C6" \a \f 4 \h  \* MERGEFORMAT </w:instrText>
                            </w:r>
                            <w:r w:rsidRPr="0074348A">
                              <w:rPr>
                                <w:rFonts w:ascii="Goudy Old Style" w:hAnsi="Goudy Old Style"/>
                                <w:b/>
                                <w:bCs/>
                                <w:noProof/>
                                <w:sz w:val="16"/>
                                <w:szCs w:val="16"/>
                              </w:rPr>
                              <w:fldChar w:fldCharType="end"/>
                            </w:r>
                            <w:r w:rsidRPr="0074348A">
                              <w:rPr>
                                <w:rFonts w:ascii="Goudy Old Style" w:hAnsi="Goudy Old Style"/>
                                <w:b/>
                                <w:bCs/>
                                <w:noProof/>
                                <w:sz w:val="16"/>
                                <w:szCs w:val="16"/>
                              </w:rPr>
                              <w:fldChar w:fldCharType="begin"/>
                            </w:r>
                            <w:r w:rsidRPr="0074348A">
                              <w:rPr>
                                <w:rFonts w:ascii="Goudy Old Style" w:hAnsi="Goudy Old Style"/>
                                <w:b/>
                                <w:bCs/>
                                <w:noProof/>
                                <w:sz w:val="16"/>
                                <w:szCs w:val="16"/>
                              </w:rPr>
                              <w:instrText xml:space="preserve"> LINK Excel.Sheet.12 "C:\\Users\\Carroline T Chidziwo\\Downloads\\Call290224.xlsx" "Sheet1!R15C2:R20C5" \a \f 4 \h  \* MERGEFORMAT </w:instrText>
                            </w:r>
                            <w:r w:rsidRPr="0074348A">
                              <w:rPr>
                                <w:rFonts w:ascii="Goudy Old Style" w:hAnsi="Goudy Old Style"/>
                                <w:b/>
                                <w:bCs/>
                                <w:noProof/>
                                <w:sz w:val="16"/>
                                <w:szCs w:val="16"/>
                              </w:rPr>
                              <w:fldChar w:fldCharType="end"/>
                            </w:r>
                            <w:r w:rsidRPr="0074348A">
                              <w:rPr>
                                <w:rFonts w:ascii="Goudy Old Style" w:hAnsi="Goudy Old Style"/>
                                <w:b/>
                                <w:bCs/>
                                <w:noProof/>
                                <w:sz w:val="16"/>
                                <w:szCs w:val="16"/>
                              </w:rPr>
                              <w:t>Source: Online Sources</w:t>
                            </w:r>
                          </w:p>
                          <w:p w14:paraId="47BF572F" w14:textId="621A098C" w:rsidR="008F6821" w:rsidRDefault="008F6821">
                            <w:pPr>
                              <w:rPr>
                                <w:rFonts w:ascii="Times New Roman" w:hAnsi="Times New Roman" w:cs="Times New Roman"/>
                                <w:b/>
                                <w:color w:val="FF0000"/>
                                <w:sz w:val="18"/>
                                <w:szCs w:val="18"/>
                              </w:rPr>
                            </w:pPr>
                          </w:p>
                          <w:p w14:paraId="1BED27CA" w14:textId="770E22EF" w:rsidR="008F6821" w:rsidRPr="004C6BB8" w:rsidRDefault="008F6821">
                            <w:pPr>
                              <w:rPr>
                                <w:rFonts w:ascii="Times New Roman" w:hAnsi="Times New Roman" w:cs="Times New Roman"/>
                                <w:b/>
                                <w:color w:val="FF000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A5CE44" id="_x0000_t202" coordsize="21600,21600" o:spt="202" path="m,l,21600r21600,l21600,xe">
                <v:stroke joinstyle="miter"/>
                <v:path gradientshapeok="t" o:connecttype="rect"/>
              </v:shapetype>
              <v:shape id="Text Box 2" o:spid="_x0000_s1026" type="#_x0000_t202" style="position:absolute;margin-left:356.8pt;margin-top:87.3pt;width:232.2pt;height:652.2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" strokecolor="white [3212]">
                <v:textbox>
                  <w:txbxContent>
                    <w:p w14:paraId="5BFDA881" w14:textId="77777777" w:rsidR="004B583C" w:rsidRDefault="004B583C">
                      <w:pPr>
                        <w:rPr>
                          <w:rFonts w:ascii="Goudy Old Style" w:hAnsi="Goudy Old Style" w:cs="Times New Roman"/>
                          <w:b/>
                          <w:bCs/>
                          <w:noProof/>
                          <w:sz w:val="20"/>
                          <w:szCs w:val="20"/>
                        </w:rPr>
                      </w:pPr>
                    </w:p>
                    <w:p w14:paraId="46A93C62" w14:textId="6E700F08" w:rsidR="008F6821" w:rsidRDefault="008F6821">
                      <w:r w:rsidRPr="006672DA">
                        <w:rPr>
                          <w:rFonts w:ascii="Goudy Old Style" w:hAnsi="Goudy Old Style" w:cs="Times New Roman"/>
                          <w:b/>
                          <w:bCs/>
                          <w:noProof/>
                          <w:sz w:val="20"/>
                          <w:szCs w:val="20"/>
                        </w:rPr>
                        <w:t>Global markets performance</w:t>
                      </w:r>
                      <w:r>
                        <w:fldChar w:fldCharType="begin"/>
                      </w:r>
                      <w:r>
                        <w:instrText xml:space="preserve"> LINK Excel.Sheet.12 "C:\\Users\\Carroline T Chidziwo\\Downloads\\Call290224.xlsx" "Sheet1!R2C2:R7C5" \a \f 4 \h </w:instrText>
                      </w:r>
                      <w:r>
                        <w:fldChar w:fldCharType="separate"/>
                      </w:r>
                    </w:p>
                    <w:p w14:paraId="144F1DEC" w14:textId="77777777" w:rsidR="008F6821" w:rsidRDefault="008F6821">
                      <w:r>
                        <w:fldChar w:fldCharType="end"/>
                      </w:r>
                      <w:r>
                        <w:fldChar w:fldCharType="begin"/>
                      </w:r>
                      <w:r>
                        <w:instrText xml:space="preserve"> LINK Excel.Sheet.12 "C:\\Users\\Carroline T Chidziwo\\Downloads\\Call310125.xlsx" "Sheet1!R2C2:R7C5" \a \f 4 \h </w:instrText>
                      </w:r>
                      <w:r>
                        <w:fldChar w:fldCharType="separate"/>
                      </w:r>
                    </w:p>
                    <w:tbl>
                      <w:tblPr>
                        <w:tblW w:w="4300" w:type="dxa"/>
                        <w:tblLook w:val="04A0" w:firstRow="1" w:lastRow="0" w:firstColumn="1" w:lastColumn="0" w:noHBand="0" w:noVBand="1"/>
                      </w:tblPr>
                      <w:tblGrid>
                        <w:gridCol w:w="960"/>
                        <w:gridCol w:w="1014"/>
                        <w:gridCol w:w="1014"/>
                        <w:gridCol w:w="1420"/>
                      </w:tblGrid>
                      <w:tr w:rsidR="008F6821" w:rsidRPr="00735316" w14:paraId="1560FE44" w14:textId="77777777" w:rsidTr="00735316">
                        <w:trPr>
                          <w:trHeight w:val="288"/>
                        </w:trPr>
                        <w:tc>
                          <w:tcPr>
                            <w:tcW w:w="960" w:type="dxa"/>
                            <w:tcBorders>
                              <w:top w:val="single" w:sz="12" w:space="0" w:color="FFC000"/>
                              <w:left w:val="single" w:sz="12" w:space="0" w:color="FFC000"/>
                              <w:bottom w:val="nil"/>
                              <w:right w:val="nil"/>
                            </w:tcBorders>
                            <w:shd w:val="clear" w:color="000000" w:fill="A6A6A6"/>
                            <w:noWrap/>
                            <w:vAlign w:val="center"/>
                            <w:hideMark/>
                          </w:tcPr>
                          <w:p w14:paraId="452BF6C7" w14:textId="70C6C3B6" w:rsidR="008F6821" w:rsidRPr="00735316" w:rsidRDefault="008F6821">
                            <w:pPr>
                              <w:rPr>
                                <w:rFonts w:ascii="Goudy Old Style" w:eastAsia="Times New Roman" w:hAnsi="Goudy Old Style" w:cs="Arial"/>
                                <w:sz w:val="20"/>
                                <w:szCs w:val="20"/>
                                <w:lang w:eastAsia="en-ZW"/>
                              </w:rPr>
                            </w:pPr>
                            <w:r w:rsidRPr="00735316">
                              <w:rPr>
                                <w:rFonts w:ascii="Goudy Old Style" w:eastAsia="Times New Roman" w:hAnsi="Goudy Old Style" w:cs="Arial"/>
                                <w:sz w:val="20"/>
                                <w:szCs w:val="20"/>
                                <w:lang w:eastAsia="en-ZW"/>
                              </w:rPr>
                              <w:t>Index</w:t>
                            </w:r>
                          </w:p>
                        </w:tc>
                        <w:tc>
                          <w:tcPr>
                            <w:tcW w:w="960" w:type="dxa"/>
                            <w:tcBorders>
                              <w:top w:val="single" w:sz="12" w:space="0" w:color="FFC000"/>
                              <w:left w:val="nil"/>
                              <w:bottom w:val="nil"/>
                              <w:right w:val="nil"/>
                            </w:tcBorders>
                            <w:shd w:val="clear" w:color="000000" w:fill="A6A6A6"/>
                            <w:noWrap/>
                            <w:vAlign w:val="center"/>
                            <w:hideMark/>
                          </w:tcPr>
                          <w:p w14:paraId="42A70A22"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Dec-24</w:t>
                            </w:r>
                          </w:p>
                        </w:tc>
                        <w:tc>
                          <w:tcPr>
                            <w:tcW w:w="960" w:type="dxa"/>
                            <w:tcBorders>
                              <w:top w:val="single" w:sz="12" w:space="0" w:color="FFC000"/>
                              <w:left w:val="nil"/>
                              <w:bottom w:val="nil"/>
                              <w:right w:val="nil"/>
                            </w:tcBorders>
                            <w:shd w:val="clear" w:color="000000" w:fill="A6A6A6"/>
                            <w:noWrap/>
                            <w:vAlign w:val="center"/>
                            <w:hideMark/>
                          </w:tcPr>
                          <w:p w14:paraId="1D3C8C07"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Jan-25</w:t>
                            </w:r>
                          </w:p>
                        </w:tc>
                        <w:tc>
                          <w:tcPr>
                            <w:tcW w:w="1420" w:type="dxa"/>
                            <w:tcBorders>
                              <w:top w:val="single" w:sz="12" w:space="0" w:color="FFC000"/>
                              <w:left w:val="nil"/>
                              <w:bottom w:val="nil"/>
                              <w:right w:val="single" w:sz="12" w:space="0" w:color="FFC000"/>
                            </w:tcBorders>
                            <w:shd w:val="clear" w:color="000000" w:fill="A6A6A6"/>
                            <w:noWrap/>
                            <w:vAlign w:val="center"/>
                            <w:hideMark/>
                          </w:tcPr>
                          <w:p w14:paraId="36D49B92" w14:textId="77777777" w:rsidR="008F6821" w:rsidRPr="00735316" w:rsidRDefault="008F6821" w:rsidP="00735316">
                            <w:pPr>
                              <w:spacing w:after="0" w:line="240" w:lineRule="auto"/>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Monthly change</w:t>
                            </w:r>
                          </w:p>
                        </w:tc>
                      </w:tr>
                      <w:tr w:rsidR="008F6821" w:rsidRPr="00735316" w14:paraId="6D76D3CE" w14:textId="77777777" w:rsidTr="00735316">
                        <w:trPr>
                          <w:trHeight w:val="276"/>
                        </w:trPr>
                        <w:tc>
                          <w:tcPr>
                            <w:tcW w:w="960" w:type="dxa"/>
                            <w:tcBorders>
                              <w:top w:val="nil"/>
                              <w:left w:val="single" w:sz="12" w:space="0" w:color="FFC000"/>
                              <w:bottom w:val="nil"/>
                              <w:right w:val="nil"/>
                            </w:tcBorders>
                            <w:shd w:val="clear" w:color="000000" w:fill="FFFFFF"/>
                            <w:noWrap/>
                            <w:vAlign w:val="center"/>
                            <w:hideMark/>
                          </w:tcPr>
                          <w:p w14:paraId="45074275" w14:textId="77777777" w:rsidR="008F6821" w:rsidRPr="00735316" w:rsidRDefault="008F6821" w:rsidP="00735316">
                            <w:pPr>
                              <w:spacing w:after="0" w:line="240" w:lineRule="auto"/>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DJIA</w:t>
                            </w:r>
                          </w:p>
                        </w:tc>
                        <w:tc>
                          <w:tcPr>
                            <w:tcW w:w="960" w:type="dxa"/>
                            <w:tcBorders>
                              <w:top w:val="nil"/>
                              <w:left w:val="nil"/>
                              <w:bottom w:val="nil"/>
                              <w:right w:val="nil"/>
                            </w:tcBorders>
                            <w:shd w:val="clear" w:color="000000" w:fill="FFFFFF"/>
                            <w:noWrap/>
                            <w:vAlign w:val="center"/>
                            <w:hideMark/>
                          </w:tcPr>
                          <w:p w14:paraId="428D4E7B"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42,544.22</w:t>
                            </w:r>
                          </w:p>
                        </w:tc>
                        <w:tc>
                          <w:tcPr>
                            <w:tcW w:w="960" w:type="dxa"/>
                            <w:tcBorders>
                              <w:top w:val="nil"/>
                              <w:left w:val="nil"/>
                              <w:bottom w:val="nil"/>
                              <w:right w:val="nil"/>
                            </w:tcBorders>
                            <w:shd w:val="clear" w:color="000000" w:fill="FFFFFF"/>
                            <w:noWrap/>
                            <w:vAlign w:val="center"/>
                            <w:hideMark/>
                          </w:tcPr>
                          <w:p w14:paraId="4208A591"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44,544.66</w:t>
                            </w:r>
                          </w:p>
                        </w:tc>
                        <w:tc>
                          <w:tcPr>
                            <w:tcW w:w="1420" w:type="dxa"/>
                            <w:tcBorders>
                              <w:top w:val="nil"/>
                              <w:left w:val="nil"/>
                              <w:bottom w:val="nil"/>
                              <w:right w:val="single" w:sz="12" w:space="0" w:color="FFC000"/>
                            </w:tcBorders>
                            <w:shd w:val="clear" w:color="000000" w:fill="FFFFFF"/>
                            <w:noWrap/>
                            <w:vAlign w:val="center"/>
                            <w:hideMark/>
                          </w:tcPr>
                          <w:p w14:paraId="60C48031" w14:textId="77777777" w:rsidR="008F6821" w:rsidRPr="00735316" w:rsidRDefault="008F6821" w:rsidP="00735316">
                            <w:pPr>
                              <w:spacing w:after="0" w:line="240" w:lineRule="auto"/>
                              <w:jc w:val="right"/>
                              <w:rPr>
                                <w:rFonts w:ascii="Goudy Old Style" w:eastAsia="Times New Roman" w:hAnsi="Goudy Old Style" w:cs="Arial"/>
                                <w:sz w:val="20"/>
                                <w:szCs w:val="20"/>
                                <w:lang w:eastAsia="en-ZW"/>
                              </w:rPr>
                            </w:pPr>
                            <w:r w:rsidRPr="00735316">
                              <w:rPr>
                                <w:rFonts w:ascii="Goudy Old Style" w:eastAsia="Times New Roman" w:hAnsi="Goudy Old Style" w:cs="Arial"/>
                                <w:sz w:val="20"/>
                                <w:szCs w:val="20"/>
                                <w:lang w:eastAsia="en-ZW"/>
                              </w:rPr>
                              <w:t>4.70%</w:t>
                            </w:r>
                          </w:p>
                        </w:tc>
                      </w:tr>
                      <w:tr w:rsidR="008F6821" w:rsidRPr="00735316" w14:paraId="405D1FDF" w14:textId="77777777" w:rsidTr="00735316">
                        <w:trPr>
                          <w:trHeight w:val="276"/>
                        </w:trPr>
                        <w:tc>
                          <w:tcPr>
                            <w:tcW w:w="960" w:type="dxa"/>
                            <w:tcBorders>
                              <w:top w:val="nil"/>
                              <w:left w:val="single" w:sz="12" w:space="0" w:color="FFC000"/>
                              <w:bottom w:val="nil"/>
                              <w:right w:val="nil"/>
                            </w:tcBorders>
                            <w:shd w:val="clear" w:color="000000" w:fill="FFFFFF"/>
                            <w:noWrap/>
                            <w:vAlign w:val="center"/>
                            <w:hideMark/>
                          </w:tcPr>
                          <w:p w14:paraId="02A87748" w14:textId="77777777" w:rsidR="008F6821" w:rsidRPr="00735316" w:rsidRDefault="008F6821" w:rsidP="00735316">
                            <w:pPr>
                              <w:spacing w:after="0" w:line="240" w:lineRule="auto"/>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S&amp;P 500</w:t>
                            </w:r>
                          </w:p>
                        </w:tc>
                        <w:tc>
                          <w:tcPr>
                            <w:tcW w:w="960" w:type="dxa"/>
                            <w:tcBorders>
                              <w:top w:val="nil"/>
                              <w:left w:val="nil"/>
                              <w:bottom w:val="nil"/>
                              <w:right w:val="nil"/>
                            </w:tcBorders>
                            <w:shd w:val="clear" w:color="000000" w:fill="FFFFFF"/>
                            <w:noWrap/>
                            <w:vAlign w:val="center"/>
                            <w:hideMark/>
                          </w:tcPr>
                          <w:p w14:paraId="13F4B8EF"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5,881.63</w:t>
                            </w:r>
                          </w:p>
                        </w:tc>
                        <w:tc>
                          <w:tcPr>
                            <w:tcW w:w="960" w:type="dxa"/>
                            <w:tcBorders>
                              <w:top w:val="nil"/>
                              <w:left w:val="nil"/>
                              <w:bottom w:val="nil"/>
                              <w:right w:val="nil"/>
                            </w:tcBorders>
                            <w:shd w:val="clear" w:color="000000" w:fill="FFFFFF"/>
                            <w:noWrap/>
                            <w:vAlign w:val="center"/>
                            <w:hideMark/>
                          </w:tcPr>
                          <w:p w14:paraId="2E677003"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6,040.53</w:t>
                            </w:r>
                          </w:p>
                        </w:tc>
                        <w:tc>
                          <w:tcPr>
                            <w:tcW w:w="1420" w:type="dxa"/>
                            <w:tcBorders>
                              <w:top w:val="nil"/>
                              <w:left w:val="nil"/>
                              <w:bottom w:val="nil"/>
                              <w:right w:val="single" w:sz="12" w:space="0" w:color="FFC000"/>
                            </w:tcBorders>
                            <w:shd w:val="clear" w:color="000000" w:fill="FFFFFF"/>
                            <w:noWrap/>
                            <w:vAlign w:val="center"/>
                            <w:hideMark/>
                          </w:tcPr>
                          <w:p w14:paraId="5140DCA2" w14:textId="77777777" w:rsidR="008F6821" w:rsidRPr="00735316" w:rsidRDefault="008F6821" w:rsidP="00735316">
                            <w:pPr>
                              <w:spacing w:after="0" w:line="240" w:lineRule="auto"/>
                              <w:jc w:val="right"/>
                              <w:rPr>
                                <w:rFonts w:ascii="Goudy Old Style" w:eastAsia="Times New Roman" w:hAnsi="Goudy Old Style" w:cs="Arial"/>
                                <w:sz w:val="20"/>
                                <w:szCs w:val="20"/>
                                <w:lang w:eastAsia="en-ZW"/>
                              </w:rPr>
                            </w:pPr>
                            <w:r w:rsidRPr="00735316">
                              <w:rPr>
                                <w:rFonts w:ascii="Goudy Old Style" w:eastAsia="Times New Roman" w:hAnsi="Goudy Old Style" w:cs="Arial"/>
                                <w:sz w:val="20"/>
                                <w:szCs w:val="20"/>
                                <w:lang w:eastAsia="en-ZW"/>
                              </w:rPr>
                              <w:t>2.70%</w:t>
                            </w:r>
                          </w:p>
                        </w:tc>
                      </w:tr>
                      <w:tr w:rsidR="008F6821" w:rsidRPr="00735316" w14:paraId="406398EB" w14:textId="77777777" w:rsidTr="00735316">
                        <w:trPr>
                          <w:trHeight w:val="276"/>
                        </w:trPr>
                        <w:tc>
                          <w:tcPr>
                            <w:tcW w:w="960" w:type="dxa"/>
                            <w:tcBorders>
                              <w:top w:val="nil"/>
                              <w:left w:val="single" w:sz="12" w:space="0" w:color="FFC000"/>
                              <w:bottom w:val="nil"/>
                              <w:right w:val="nil"/>
                            </w:tcBorders>
                            <w:shd w:val="clear" w:color="000000" w:fill="FFFFFF"/>
                            <w:noWrap/>
                            <w:vAlign w:val="center"/>
                            <w:hideMark/>
                          </w:tcPr>
                          <w:p w14:paraId="4F9C92DD" w14:textId="77777777" w:rsidR="008F6821" w:rsidRPr="00735316" w:rsidRDefault="008F6821" w:rsidP="00735316">
                            <w:pPr>
                              <w:spacing w:after="0" w:line="240" w:lineRule="auto"/>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Nasdaq</w:t>
                            </w:r>
                          </w:p>
                        </w:tc>
                        <w:tc>
                          <w:tcPr>
                            <w:tcW w:w="960" w:type="dxa"/>
                            <w:tcBorders>
                              <w:top w:val="nil"/>
                              <w:left w:val="nil"/>
                              <w:bottom w:val="nil"/>
                              <w:right w:val="nil"/>
                            </w:tcBorders>
                            <w:shd w:val="clear" w:color="000000" w:fill="FFFFFF"/>
                            <w:noWrap/>
                            <w:vAlign w:val="center"/>
                            <w:hideMark/>
                          </w:tcPr>
                          <w:p w14:paraId="44BB14DB"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19,310.79</w:t>
                            </w:r>
                          </w:p>
                        </w:tc>
                        <w:tc>
                          <w:tcPr>
                            <w:tcW w:w="960" w:type="dxa"/>
                            <w:tcBorders>
                              <w:top w:val="nil"/>
                              <w:left w:val="nil"/>
                              <w:bottom w:val="nil"/>
                              <w:right w:val="nil"/>
                            </w:tcBorders>
                            <w:shd w:val="clear" w:color="000000" w:fill="FFFFFF"/>
                            <w:noWrap/>
                            <w:vAlign w:val="center"/>
                            <w:hideMark/>
                          </w:tcPr>
                          <w:p w14:paraId="581BF6F7"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19,627.44</w:t>
                            </w:r>
                          </w:p>
                        </w:tc>
                        <w:tc>
                          <w:tcPr>
                            <w:tcW w:w="1420" w:type="dxa"/>
                            <w:tcBorders>
                              <w:top w:val="nil"/>
                              <w:left w:val="nil"/>
                              <w:bottom w:val="nil"/>
                              <w:right w:val="single" w:sz="12" w:space="0" w:color="FFC000"/>
                            </w:tcBorders>
                            <w:shd w:val="clear" w:color="000000" w:fill="FFFFFF"/>
                            <w:noWrap/>
                            <w:vAlign w:val="center"/>
                            <w:hideMark/>
                          </w:tcPr>
                          <w:p w14:paraId="43DE40AA" w14:textId="77777777" w:rsidR="008F6821" w:rsidRPr="00735316" w:rsidRDefault="008F6821" w:rsidP="00735316">
                            <w:pPr>
                              <w:spacing w:after="0" w:line="240" w:lineRule="auto"/>
                              <w:jc w:val="right"/>
                              <w:rPr>
                                <w:rFonts w:ascii="Goudy Old Style" w:eastAsia="Times New Roman" w:hAnsi="Goudy Old Style" w:cs="Arial"/>
                                <w:sz w:val="20"/>
                                <w:szCs w:val="20"/>
                                <w:lang w:eastAsia="en-ZW"/>
                              </w:rPr>
                            </w:pPr>
                            <w:r w:rsidRPr="00735316">
                              <w:rPr>
                                <w:rFonts w:ascii="Goudy Old Style" w:eastAsia="Times New Roman" w:hAnsi="Goudy Old Style" w:cs="Arial"/>
                                <w:sz w:val="20"/>
                                <w:szCs w:val="20"/>
                                <w:lang w:eastAsia="en-ZW"/>
                              </w:rPr>
                              <w:t>1.64%</w:t>
                            </w:r>
                          </w:p>
                        </w:tc>
                      </w:tr>
                      <w:tr w:rsidR="008F6821" w:rsidRPr="00735316" w14:paraId="594A8401" w14:textId="77777777" w:rsidTr="00735316">
                        <w:trPr>
                          <w:trHeight w:val="276"/>
                        </w:trPr>
                        <w:tc>
                          <w:tcPr>
                            <w:tcW w:w="960" w:type="dxa"/>
                            <w:tcBorders>
                              <w:top w:val="nil"/>
                              <w:left w:val="single" w:sz="12" w:space="0" w:color="FFC000"/>
                              <w:bottom w:val="nil"/>
                              <w:right w:val="nil"/>
                            </w:tcBorders>
                            <w:shd w:val="clear" w:color="000000" w:fill="FFFFFF"/>
                            <w:noWrap/>
                            <w:vAlign w:val="center"/>
                            <w:hideMark/>
                          </w:tcPr>
                          <w:p w14:paraId="47EE3D12" w14:textId="77777777" w:rsidR="008F6821" w:rsidRPr="00735316" w:rsidRDefault="008F6821" w:rsidP="00735316">
                            <w:pPr>
                              <w:spacing w:after="0" w:line="240" w:lineRule="auto"/>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Nikkei</w:t>
                            </w:r>
                          </w:p>
                        </w:tc>
                        <w:tc>
                          <w:tcPr>
                            <w:tcW w:w="960" w:type="dxa"/>
                            <w:tcBorders>
                              <w:top w:val="nil"/>
                              <w:left w:val="nil"/>
                              <w:bottom w:val="nil"/>
                              <w:right w:val="nil"/>
                            </w:tcBorders>
                            <w:shd w:val="clear" w:color="000000" w:fill="FFFFFF"/>
                            <w:noWrap/>
                            <w:vAlign w:val="center"/>
                            <w:hideMark/>
                          </w:tcPr>
                          <w:p w14:paraId="19A9C33E"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39,894.54</w:t>
                            </w:r>
                          </w:p>
                        </w:tc>
                        <w:tc>
                          <w:tcPr>
                            <w:tcW w:w="960" w:type="dxa"/>
                            <w:tcBorders>
                              <w:top w:val="nil"/>
                              <w:left w:val="nil"/>
                              <w:bottom w:val="nil"/>
                              <w:right w:val="nil"/>
                            </w:tcBorders>
                            <w:shd w:val="clear" w:color="000000" w:fill="FFFFFF"/>
                            <w:noWrap/>
                            <w:vAlign w:val="center"/>
                            <w:hideMark/>
                          </w:tcPr>
                          <w:p w14:paraId="20B3E3FD"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39,572.59</w:t>
                            </w:r>
                          </w:p>
                        </w:tc>
                        <w:tc>
                          <w:tcPr>
                            <w:tcW w:w="1420" w:type="dxa"/>
                            <w:tcBorders>
                              <w:top w:val="nil"/>
                              <w:left w:val="nil"/>
                              <w:bottom w:val="nil"/>
                              <w:right w:val="single" w:sz="12" w:space="0" w:color="FFC000"/>
                            </w:tcBorders>
                            <w:shd w:val="clear" w:color="000000" w:fill="FFFFFF"/>
                            <w:noWrap/>
                            <w:vAlign w:val="center"/>
                            <w:hideMark/>
                          </w:tcPr>
                          <w:p w14:paraId="303E18CF" w14:textId="77777777" w:rsidR="008F6821" w:rsidRPr="00735316" w:rsidRDefault="008F6821" w:rsidP="00735316">
                            <w:pPr>
                              <w:spacing w:after="0" w:line="240" w:lineRule="auto"/>
                              <w:jc w:val="right"/>
                              <w:rPr>
                                <w:rFonts w:ascii="Goudy Old Style" w:eastAsia="Times New Roman" w:hAnsi="Goudy Old Style" w:cs="Arial"/>
                                <w:color w:val="FF0000"/>
                                <w:sz w:val="20"/>
                                <w:szCs w:val="20"/>
                                <w:lang w:eastAsia="en-ZW"/>
                              </w:rPr>
                            </w:pPr>
                            <w:r w:rsidRPr="00735316">
                              <w:rPr>
                                <w:rFonts w:ascii="Goudy Old Style" w:eastAsia="Times New Roman" w:hAnsi="Goudy Old Style" w:cs="Arial"/>
                                <w:color w:val="FF0000"/>
                                <w:sz w:val="20"/>
                                <w:szCs w:val="20"/>
                                <w:lang w:eastAsia="en-ZW"/>
                              </w:rPr>
                              <w:t>-0.81%</w:t>
                            </w:r>
                          </w:p>
                        </w:tc>
                      </w:tr>
                      <w:tr w:rsidR="008F6821" w:rsidRPr="00735316" w14:paraId="2BB07EC5" w14:textId="77777777" w:rsidTr="00735316">
                        <w:trPr>
                          <w:trHeight w:val="288"/>
                        </w:trPr>
                        <w:tc>
                          <w:tcPr>
                            <w:tcW w:w="960" w:type="dxa"/>
                            <w:tcBorders>
                              <w:top w:val="nil"/>
                              <w:left w:val="single" w:sz="12" w:space="0" w:color="FFC000"/>
                              <w:bottom w:val="single" w:sz="12" w:space="0" w:color="FFC000"/>
                              <w:right w:val="nil"/>
                            </w:tcBorders>
                            <w:shd w:val="clear" w:color="000000" w:fill="FFFFFF"/>
                            <w:noWrap/>
                            <w:vAlign w:val="center"/>
                            <w:hideMark/>
                          </w:tcPr>
                          <w:p w14:paraId="1AB70D28" w14:textId="77777777" w:rsidR="008F6821" w:rsidRPr="00735316" w:rsidRDefault="008F6821" w:rsidP="00735316">
                            <w:pPr>
                              <w:spacing w:after="0" w:line="240" w:lineRule="auto"/>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FTSE 100</w:t>
                            </w:r>
                          </w:p>
                        </w:tc>
                        <w:tc>
                          <w:tcPr>
                            <w:tcW w:w="960" w:type="dxa"/>
                            <w:tcBorders>
                              <w:top w:val="nil"/>
                              <w:left w:val="nil"/>
                              <w:bottom w:val="single" w:sz="12" w:space="0" w:color="FFC000"/>
                              <w:right w:val="nil"/>
                            </w:tcBorders>
                            <w:shd w:val="clear" w:color="000000" w:fill="FFFFFF"/>
                            <w:noWrap/>
                            <w:vAlign w:val="center"/>
                            <w:hideMark/>
                          </w:tcPr>
                          <w:p w14:paraId="7B80757E"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8,173.02</w:t>
                            </w:r>
                          </w:p>
                        </w:tc>
                        <w:tc>
                          <w:tcPr>
                            <w:tcW w:w="960" w:type="dxa"/>
                            <w:tcBorders>
                              <w:top w:val="nil"/>
                              <w:left w:val="nil"/>
                              <w:bottom w:val="single" w:sz="12" w:space="0" w:color="FFC000"/>
                              <w:right w:val="nil"/>
                            </w:tcBorders>
                            <w:shd w:val="clear" w:color="000000" w:fill="FFFFFF"/>
                            <w:noWrap/>
                            <w:vAlign w:val="center"/>
                            <w:hideMark/>
                          </w:tcPr>
                          <w:p w14:paraId="0A286B4C" w14:textId="77777777" w:rsidR="008F6821" w:rsidRPr="00735316" w:rsidRDefault="008F6821" w:rsidP="00735316">
                            <w:pPr>
                              <w:spacing w:after="0" w:line="240" w:lineRule="auto"/>
                              <w:jc w:val="right"/>
                              <w:rPr>
                                <w:rFonts w:ascii="Goudy Old Style" w:eastAsia="Times New Roman" w:hAnsi="Goudy Old Style" w:cs="Arial"/>
                                <w:color w:val="000000"/>
                                <w:sz w:val="20"/>
                                <w:szCs w:val="20"/>
                                <w:lang w:eastAsia="en-ZW"/>
                              </w:rPr>
                            </w:pPr>
                            <w:r w:rsidRPr="00735316">
                              <w:rPr>
                                <w:rFonts w:ascii="Goudy Old Style" w:eastAsia="Times New Roman" w:hAnsi="Goudy Old Style" w:cs="Arial"/>
                                <w:color w:val="000000"/>
                                <w:sz w:val="20"/>
                                <w:szCs w:val="20"/>
                                <w:lang w:eastAsia="en-ZW"/>
                              </w:rPr>
                              <w:t>8,673.96</w:t>
                            </w:r>
                          </w:p>
                        </w:tc>
                        <w:tc>
                          <w:tcPr>
                            <w:tcW w:w="1420" w:type="dxa"/>
                            <w:tcBorders>
                              <w:top w:val="nil"/>
                              <w:left w:val="nil"/>
                              <w:bottom w:val="single" w:sz="12" w:space="0" w:color="FFC000"/>
                              <w:right w:val="single" w:sz="12" w:space="0" w:color="FFC000"/>
                            </w:tcBorders>
                            <w:shd w:val="clear" w:color="000000" w:fill="FFFFFF"/>
                            <w:noWrap/>
                            <w:vAlign w:val="center"/>
                            <w:hideMark/>
                          </w:tcPr>
                          <w:p w14:paraId="4BA8F449" w14:textId="77777777" w:rsidR="008F6821" w:rsidRPr="00735316" w:rsidRDefault="008F6821" w:rsidP="00735316">
                            <w:pPr>
                              <w:spacing w:after="0" w:line="240" w:lineRule="auto"/>
                              <w:jc w:val="right"/>
                              <w:rPr>
                                <w:rFonts w:ascii="Goudy Old Style" w:eastAsia="Times New Roman" w:hAnsi="Goudy Old Style" w:cs="Arial"/>
                                <w:sz w:val="20"/>
                                <w:szCs w:val="20"/>
                                <w:lang w:eastAsia="en-ZW"/>
                              </w:rPr>
                            </w:pPr>
                            <w:r w:rsidRPr="00735316">
                              <w:rPr>
                                <w:rFonts w:ascii="Goudy Old Style" w:eastAsia="Times New Roman" w:hAnsi="Goudy Old Style" w:cs="Arial"/>
                                <w:sz w:val="20"/>
                                <w:szCs w:val="20"/>
                                <w:lang w:eastAsia="en-ZW"/>
                              </w:rPr>
                              <w:t>6.13%</w:t>
                            </w:r>
                          </w:p>
                        </w:tc>
                      </w:tr>
                    </w:tbl>
                    <w:p w14:paraId="19C9DED0" w14:textId="7E85A881" w:rsidR="008F6821" w:rsidRPr="00735316" w:rsidRDefault="008F6821">
                      <w:pPr>
                        <w:rPr>
                          <w:rFonts w:ascii="Goudy Old Style" w:hAnsi="Goudy Old Style"/>
                          <w:b/>
                          <w:bCs/>
                          <w:sz w:val="16"/>
                          <w:szCs w:val="16"/>
                        </w:rPr>
                      </w:pPr>
                      <w:r>
                        <w:fldChar w:fldCharType="end"/>
                      </w:r>
                      <w:r w:rsidRPr="00735316">
                        <w:rPr>
                          <w:rFonts w:ascii="Goudy Old Style" w:hAnsi="Goudy Old Style"/>
                          <w:b/>
                          <w:bCs/>
                          <w:sz w:val="16"/>
                          <w:szCs w:val="16"/>
                        </w:rPr>
                        <w:t>Source: Yahoo Finance</w:t>
                      </w:r>
                      <w:r w:rsidRPr="00735316">
                        <w:rPr>
                          <w:rFonts w:ascii="Goudy Old Style" w:hAnsi="Goudy Old Style"/>
                          <w:b/>
                          <w:bCs/>
                          <w:sz w:val="16"/>
                          <w:szCs w:val="16"/>
                        </w:rPr>
                        <w:fldChar w:fldCharType="begin"/>
                      </w:r>
                      <w:r w:rsidRPr="00735316">
                        <w:rPr>
                          <w:rFonts w:ascii="Goudy Old Style" w:hAnsi="Goudy Old Style"/>
                          <w:b/>
                          <w:bCs/>
                          <w:sz w:val="16"/>
                          <w:szCs w:val="16"/>
                        </w:rPr>
                        <w:instrText xml:space="preserve"> LINK Excel.Sheet.12 "C:\\Users\\Carroline T Chidziwo\\Downloads\\Call311024.xlsx" "Sheet1!R2C2:R7C5" \a \f 4 \h  \* MERGEFORMAT </w:instrText>
                      </w:r>
                      <w:r w:rsidRPr="00735316">
                        <w:rPr>
                          <w:rFonts w:ascii="Goudy Old Style" w:hAnsi="Goudy Old Style"/>
                          <w:b/>
                          <w:bCs/>
                          <w:sz w:val="16"/>
                          <w:szCs w:val="16"/>
                        </w:rPr>
                        <w:fldChar w:fldCharType="end"/>
                      </w:r>
                      <w:r w:rsidRPr="00735316">
                        <w:rPr>
                          <w:rFonts w:ascii="Goudy Old Style" w:hAnsi="Goudy Old Style"/>
                          <w:b/>
                          <w:bCs/>
                          <w:sz w:val="16"/>
                          <w:szCs w:val="16"/>
                        </w:rPr>
                        <w:fldChar w:fldCharType="begin"/>
                      </w:r>
                      <w:r w:rsidRPr="00735316">
                        <w:rPr>
                          <w:rFonts w:ascii="Goudy Old Style" w:hAnsi="Goudy Old Style"/>
                          <w:b/>
                          <w:bCs/>
                          <w:sz w:val="16"/>
                          <w:szCs w:val="16"/>
                        </w:rPr>
                        <w:instrText xml:space="preserve"> LINK Excel.Sheet.12 "C:\\Users\\Carroline T Chidziwo\\Downloads\\Call300824.xlsx" "Sheet1!R3C2:R8C5" \a \f 4 \h  \* MERGEFORMAT </w:instrText>
                      </w:r>
                      <w:r w:rsidRPr="00735316">
                        <w:rPr>
                          <w:rFonts w:ascii="Goudy Old Style" w:hAnsi="Goudy Old Style"/>
                          <w:b/>
                          <w:bCs/>
                          <w:sz w:val="16"/>
                          <w:szCs w:val="16"/>
                        </w:rPr>
                        <w:fldChar w:fldCharType="end"/>
                      </w:r>
                      <w:r w:rsidRPr="00735316">
                        <w:rPr>
                          <w:rFonts w:ascii="Goudy Old Style" w:hAnsi="Goudy Old Style"/>
                          <w:b/>
                          <w:bCs/>
                          <w:sz w:val="16"/>
                          <w:szCs w:val="16"/>
                        </w:rPr>
                        <w:fldChar w:fldCharType="begin"/>
                      </w:r>
                      <w:r w:rsidRPr="00735316">
                        <w:rPr>
                          <w:rFonts w:ascii="Goudy Old Style" w:hAnsi="Goudy Old Style"/>
                          <w:b/>
                          <w:bCs/>
                          <w:sz w:val="16"/>
                          <w:szCs w:val="16"/>
                        </w:rPr>
                        <w:instrText xml:space="preserve"> LINK Excel.Sheet.12 "C:\\Users\\Carroline T Chidziwo\\Downloads\\Call300824.xlsx" "Sheet1!R3C2:R8C5" \a \f 4 \h  \* MERGEFORMAT </w:instrText>
                      </w:r>
                      <w:r w:rsidRPr="00735316">
                        <w:rPr>
                          <w:rFonts w:ascii="Goudy Old Style" w:hAnsi="Goudy Old Style"/>
                          <w:b/>
                          <w:bCs/>
                          <w:sz w:val="16"/>
                          <w:szCs w:val="16"/>
                        </w:rPr>
                        <w:fldChar w:fldCharType="end"/>
                      </w:r>
                      <w:r w:rsidRPr="00735316">
                        <w:rPr>
                          <w:rFonts w:ascii="Goudy Old Style" w:hAnsi="Goudy Old Style"/>
                          <w:b/>
                          <w:bCs/>
                          <w:sz w:val="16"/>
                          <w:szCs w:val="16"/>
                        </w:rPr>
                        <w:fldChar w:fldCharType="begin"/>
                      </w:r>
                      <w:r w:rsidRPr="00735316">
                        <w:rPr>
                          <w:rFonts w:ascii="Goudy Old Style" w:hAnsi="Goudy Old Style"/>
                          <w:b/>
                          <w:bCs/>
                          <w:sz w:val="16"/>
                          <w:szCs w:val="16"/>
                        </w:rPr>
                        <w:instrText xml:space="preserve"> LINK Excel.Sheet.12 "C:\\Users\\Carroline T Chidziwo\\Downloads\\Call310524.xlsx" "Sheet2!R2C14:R7C17" \a \f 4 \h  \* MERGEFORMAT </w:instrText>
                      </w:r>
                      <w:r w:rsidRPr="00735316">
                        <w:rPr>
                          <w:rFonts w:ascii="Goudy Old Style" w:hAnsi="Goudy Old Style"/>
                          <w:b/>
                          <w:bCs/>
                          <w:sz w:val="16"/>
                          <w:szCs w:val="16"/>
                        </w:rPr>
                        <w:fldChar w:fldCharType="end"/>
                      </w:r>
                      <w:r w:rsidRPr="00735316">
                        <w:rPr>
                          <w:rFonts w:ascii="Goudy Old Style" w:hAnsi="Goudy Old Style"/>
                          <w:b/>
                          <w:bCs/>
                          <w:sz w:val="16"/>
                          <w:szCs w:val="16"/>
                        </w:rPr>
                        <w:fldChar w:fldCharType="begin"/>
                      </w:r>
                      <w:r w:rsidRPr="00735316">
                        <w:rPr>
                          <w:rFonts w:ascii="Goudy Old Style" w:hAnsi="Goudy Old Style"/>
                          <w:b/>
                          <w:bCs/>
                          <w:sz w:val="16"/>
                          <w:szCs w:val="16"/>
                        </w:rPr>
                        <w:instrText xml:space="preserve"> LINK Excel.Sheet.12 "C:\\Users\\Carroline T Chidziwo\\Downloads\\Call300424.xlsx" "Sheet1!R2C3:R7C6" \a \f 4 \h  \* MERGEFORMAT </w:instrText>
                      </w:r>
                      <w:r w:rsidRPr="00735316">
                        <w:rPr>
                          <w:rFonts w:ascii="Goudy Old Style" w:hAnsi="Goudy Old Style"/>
                          <w:b/>
                          <w:bCs/>
                          <w:sz w:val="16"/>
                          <w:szCs w:val="16"/>
                        </w:rPr>
                        <w:fldChar w:fldCharType="end"/>
                      </w:r>
                    </w:p>
                    <w:p w14:paraId="02072832" w14:textId="23B29841" w:rsidR="008F6821" w:rsidRPr="008326C0" w:rsidRDefault="008F6821">
                      <w:pPr>
                        <w:rPr>
                          <w:rFonts w:ascii="Goudy Old Style" w:hAnsi="Goudy Old Style" w:cs="Times New Roman"/>
                          <w:b/>
                          <w:sz w:val="20"/>
                          <w:szCs w:val="20"/>
                        </w:rPr>
                      </w:pPr>
                      <w:r>
                        <w:rPr>
                          <w:rFonts w:ascii="Goudy Old Style" w:hAnsi="Goudy Old Style" w:cs="Times New Roman"/>
                          <w:b/>
                          <w:sz w:val="20"/>
                          <w:szCs w:val="20"/>
                        </w:rPr>
                        <w:t>Currencies</w:t>
                      </w:r>
                      <w:r>
                        <w:t xml:space="preserve"> </w:t>
                      </w:r>
                      <w:r>
                        <w:fldChar w:fldCharType="begin"/>
                      </w:r>
                      <w:r>
                        <w:instrText xml:space="preserve"> LINK Excel.Sheet.12 "C:\\Users\\Carroline T Chidziwo\\Downloads\\Call300824.xlsx" "Sheet1!R11C2:R15C5" \a \f 4 \h  \* MERGEFORMAT </w:instrText>
                      </w:r>
                      <w:r>
                        <w:fldChar w:fldCharType="separate"/>
                      </w:r>
                    </w:p>
                    <w:p w14:paraId="35209A9F" w14:textId="77777777" w:rsidR="008F6821" w:rsidRDefault="008F6821">
                      <w:r>
                        <w:rPr>
                          <w:rFonts w:ascii="Goudy Old Style" w:hAnsi="Goudy Old Style" w:cs="Times New Roman"/>
                          <w:bCs/>
                          <w:sz w:val="20"/>
                          <w:szCs w:val="20"/>
                        </w:rPr>
                        <w:fldChar w:fldCharType="end"/>
                      </w:r>
                      <w:r>
                        <w:rPr>
                          <w:rFonts w:ascii="Goudy Old Style" w:hAnsi="Goudy Old Style" w:cs="Times New Roman"/>
                          <w:bCs/>
                          <w:sz w:val="20"/>
                          <w:szCs w:val="20"/>
                        </w:rPr>
                        <w:fldChar w:fldCharType="begin"/>
                      </w:r>
                      <w:r>
                        <w:rPr>
                          <w:rFonts w:ascii="Goudy Old Style" w:hAnsi="Goudy Old Style" w:cs="Times New Roman"/>
                          <w:bCs/>
                          <w:sz w:val="20"/>
                          <w:szCs w:val="20"/>
                        </w:rPr>
                        <w:instrText xml:space="preserve"> LINK Excel.Sheet.12 "C:\\Users\\Carroline T Chidziwo\\Downloads\\Call310125.xlsx" "Sheet1!R10C2:R14C5" \a \f 4 \h </w:instrText>
                      </w:r>
                      <w:r>
                        <w:rPr>
                          <w:rFonts w:ascii="Goudy Old Style" w:hAnsi="Goudy Old Style" w:cs="Times New Roman"/>
                          <w:bCs/>
                          <w:sz w:val="20"/>
                          <w:szCs w:val="20"/>
                        </w:rPr>
                        <w:fldChar w:fldCharType="separate"/>
                      </w:r>
                    </w:p>
                    <w:tbl>
                      <w:tblPr>
                        <w:tblW w:w="4300" w:type="dxa"/>
                        <w:tblLook w:val="04A0" w:firstRow="1" w:lastRow="0" w:firstColumn="1" w:lastColumn="0" w:noHBand="0" w:noVBand="1"/>
                      </w:tblPr>
                      <w:tblGrid>
                        <w:gridCol w:w="1119"/>
                        <w:gridCol w:w="960"/>
                        <w:gridCol w:w="960"/>
                        <w:gridCol w:w="1420"/>
                      </w:tblGrid>
                      <w:tr w:rsidR="008F6821" w:rsidRPr="003B76F6" w14:paraId="528E5F85" w14:textId="77777777" w:rsidTr="003B76F6">
                        <w:trPr>
                          <w:trHeight w:val="288"/>
                        </w:trPr>
                        <w:tc>
                          <w:tcPr>
                            <w:tcW w:w="960" w:type="dxa"/>
                            <w:tcBorders>
                              <w:top w:val="single" w:sz="12" w:space="0" w:color="FFC000"/>
                              <w:left w:val="single" w:sz="12" w:space="0" w:color="FFC000"/>
                              <w:bottom w:val="nil"/>
                              <w:right w:val="nil"/>
                            </w:tcBorders>
                            <w:shd w:val="clear" w:color="000000" w:fill="A6A6A6"/>
                            <w:noWrap/>
                            <w:vAlign w:val="center"/>
                            <w:hideMark/>
                          </w:tcPr>
                          <w:p w14:paraId="0245824D" w14:textId="477D833D" w:rsidR="008F6821" w:rsidRPr="003B76F6" w:rsidRDefault="008F6821">
                            <w:pPr>
                              <w:rPr>
                                <w:rFonts w:ascii="Goudy Old Style" w:eastAsia="Times New Roman" w:hAnsi="Goudy Old Style" w:cs="Arial"/>
                                <w:sz w:val="20"/>
                                <w:szCs w:val="20"/>
                                <w:lang w:eastAsia="en-ZW"/>
                              </w:rPr>
                            </w:pPr>
                            <w:r w:rsidRPr="003B76F6">
                              <w:rPr>
                                <w:rFonts w:ascii="Goudy Old Style" w:eastAsia="Times New Roman" w:hAnsi="Goudy Old Style" w:cs="Arial"/>
                                <w:sz w:val="20"/>
                                <w:szCs w:val="20"/>
                                <w:lang w:eastAsia="en-ZW"/>
                              </w:rPr>
                              <w:t>Currency</w:t>
                            </w:r>
                          </w:p>
                        </w:tc>
                        <w:tc>
                          <w:tcPr>
                            <w:tcW w:w="960" w:type="dxa"/>
                            <w:tcBorders>
                              <w:top w:val="single" w:sz="12" w:space="0" w:color="FFC000"/>
                              <w:left w:val="nil"/>
                              <w:bottom w:val="nil"/>
                              <w:right w:val="nil"/>
                            </w:tcBorders>
                            <w:shd w:val="clear" w:color="000000" w:fill="A6A6A6"/>
                            <w:noWrap/>
                            <w:vAlign w:val="center"/>
                            <w:hideMark/>
                          </w:tcPr>
                          <w:p w14:paraId="3FA476D9" w14:textId="77777777" w:rsidR="008F6821" w:rsidRPr="003B76F6" w:rsidRDefault="008F6821" w:rsidP="003B76F6">
                            <w:pPr>
                              <w:spacing w:after="0" w:line="240" w:lineRule="auto"/>
                              <w:jc w:val="center"/>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Dec-24</w:t>
                            </w:r>
                          </w:p>
                        </w:tc>
                        <w:tc>
                          <w:tcPr>
                            <w:tcW w:w="960" w:type="dxa"/>
                            <w:tcBorders>
                              <w:top w:val="single" w:sz="12" w:space="0" w:color="FFC000"/>
                              <w:left w:val="nil"/>
                              <w:bottom w:val="nil"/>
                              <w:right w:val="nil"/>
                            </w:tcBorders>
                            <w:shd w:val="clear" w:color="000000" w:fill="A6A6A6"/>
                            <w:noWrap/>
                            <w:vAlign w:val="center"/>
                            <w:hideMark/>
                          </w:tcPr>
                          <w:p w14:paraId="2370497D" w14:textId="77777777" w:rsidR="008F6821" w:rsidRPr="003B76F6" w:rsidRDefault="008F6821" w:rsidP="003B76F6">
                            <w:pPr>
                              <w:spacing w:after="0" w:line="240" w:lineRule="auto"/>
                              <w:jc w:val="center"/>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Jan-24</w:t>
                            </w:r>
                          </w:p>
                        </w:tc>
                        <w:tc>
                          <w:tcPr>
                            <w:tcW w:w="1420" w:type="dxa"/>
                            <w:tcBorders>
                              <w:top w:val="single" w:sz="12" w:space="0" w:color="FFC000"/>
                              <w:left w:val="nil"/>
                              <w:bottom w:val="nil"/>
                              <w:right w:val="single" w:sz="12" w:space="0" w:color="FFC000"/>
                            </w:tcBorders>
                            <w:shd w:val="clear" w:color="000000" w:fill="A6A6A6"/>
                            <w:noWrap/>
                            <w:vAlign w:val="center"/>
                            <w:hideMark/>
                          </w:tcPr>
                          <w:p w14:paraId="25C0050C" w14:textId="77777777" w:rsidR="008F6821" w:rsidRPr="003B76F6" w:rsidRDefault="008F6821" w:rsidP="003B76F6">
                            <w:pPr>
                              <w:spacing w:after="0" w:line="240" w:lineRule="auto"/>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Monthly change</w:t>
                            </w:r>
                          </w:p>
                        </w:tc>
                      </w:tr>
                      <w:tr w:rsidR="008F6821" w:rsidRPr="003B76F6" w14:paraId="04392CCA" w14:textId="77777777" w:rsidTr="003B76F6">
                        <w:trPr>
                          <w:trHeight w:val="276"/>
                        </w:trPr>
                        <w:tc>
                          <w:tcPr>
                            <w:tcW w:w="960" w:type="dxa"/>
                            <w:tcBorders>
                              <w:top w:val="nil"/>
                              <w:left w:val="single" w:sz="12" w:space="0" w:color="FFC000"/>
                              <w:bottom w:val="nil"/>
                              <w:right w:val="nil"/>
                            </w:tcBorders>
                            <w:shd w:val="clear" w:color="000000" w:fill="FFFFFF"/>
                            <w:noWrap/>
                            <w:vAlign w:val="center"/>
                            <w:hideMark/>
                          </w:tcPr>
                          <w:p w14:paraId="3AF35A11" w14:textId="77777777" w:rsidR="008F6821" w:rsidRPr="003B76F6" w:rsidRDefault="008F6821" w:rsidP="003B76F6">
                            <w:pPr>
                              <w:spacing w:after="0" w:line="240" w:lineRule="auto"/>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USD/EUR</w:t>
                            </w:r>
                          </w:p>
                        </w:tc>
                        <w:tc>
                          <w:tcPr>
                            <w:tcW w:w="960" w:type="dxa"/>
                            <w:tcBorders>
                              <w:top w:val="nil"/>
                              <w:left w:val="nil"/>
                              <w:bottom w:val="nil"/>
                              <w:right w:val="nil"/>
                            </w:tcBorders>
                            <w:shd w:val="clear" w:color="000000" w:fill="FFFFFF"/>
                            <w:noWrap/>
                            <w:vAlign w:val="center"/>
                            <w:hideMark/>
                          </w:tcPr>
                          <w:p w14:paraId="24D31578"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0.95995</w:t>
                            </w:r>
                          </w:p>
                        </w:tc>
                        <w:tc>
                          <w:tcPr>
                            <w:tcW w:w="960" w:type="dxa"/>
                            <w:tcBorders>
                              <w:top w:val="nil"/>
                              <w:left w:val="nil"/>
                              <w:bottom w:val="nil"/>
                              <w:right w:val="nil"/>
                            </w:tcBorders>
                            <w:shd w:val="clear" w:color="000000" w:fill="FFFFFF"/>
                            <w:noWrap/>
                            <w:vAlign w:val="center"/>
                            <w:hideMark/>
                          </w:tcPr>
                          <w:p w14:paraId="50EB6785"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0.96005</w:t>
                            </w:r>
                          </w:p>
                        </w:tc>
                        <w:tc>
                          <w:tcPr>
                            <w:tcW w:w="1420" w:type="dxa"/>
                            <w:tcBorders>
                              <w:top w:val="nil"/>
                              <w:left w:val="nil"/>
                              <w:bottom w:val="nil"/>
                              <w:right w:val="single" w:sz="12" w:space="0" w:color="FFC000"/>
                            </w:tcBorders>
                            <w:shd w:val="clear" w:color="000000" w:fill="FFFFFF"/>
                            <w:noWrap/>
                            <w:vAlign w:val="center"/>
                            <w:hideMark/>
                          </w:tcPr>
                          <w:p w14:paraId="71EF4BBB" w14:textId="77777777" w:rsidR="008F6821" w:rsidRPr="003B76F6" w:rsidRDefault="008F6821" w:rsidP="003B76F6">
                            <w:pPr>
                              <w:spacing w:after="0" w:line="240" w:lineRule="auto"/>
                              <w:jc w:val="right"/>
                              <w:rPr>
                                <w:rFonts w:ascii="Goudy Old Style" w:eastAsia="Times New Roman" w:hAnsi="Goudy Old Style" w:cs="Arial"/>
                                <w:color w:val="FF0000"/>
                                <w:sz w:val="20"/>
                                <w:szCs w:val="20"/>
                                <w:lang w:eastAsia="en-ZW"/>
                              </w:rPr>
                            </w:pPr>
                            <w:r w:rsidRPr="003B76F6">
                              <w:rPr>
                                <w:rFonts w:ascii="Goudy Old Style" w:eastAsia="Times New Roman" w:hAnsi="Goudy Old Style" w:cs="Arial"/>
                                <w:color w:val="FF0000"/>
                                <w:sz w:val="20"/>
                                <w:szCs w:val="20"/>
                                <w:lang w:eastAsia="en-ZW"/>
                              </w:rPr>
                              <w:t>-0.01%</w:t>
                            </w:r>
                          </w:p>
                        </w:tc>
                      </w:tr>
                      <w:tr w:rsidR="008F6821" w:rsidRPr="003B76F6" w14:paraId="595F688D" w14:textId="77777777" w:rsidTr="003B76F6">
                        <w:trPr>
                          <w:trHeight w:val="276"/>
                        </w:trPr>
                        <w:tc>
                          <w:tcPr>
                            <w:tcW w:w="960" w:type="dxa"/>
                            <w:tcBorders>
                              <w:top w:val="nil"/>
                              <w:left w:val="single" w:sz="12" w:space="0" w:color="FFC000"/>
                              <w:bottom w:val="nil"/>
                              <w:right w:val="nil"/>
                            </w:tcBorders>
                            <w:shd w:val="clear" w:color="000000" w:fill="FFFFFF"/>
                            <w:noWrap/>
                            <w:vAlign w:val="center"/>
                            <w:hideMark/>
                          </w:tcPr>
                          <w:p w14:paraId="2077EB92" w14:textId="77777777" w:rsidR="008F6821" w:rsidRPr="003B76F6" w:rsidRDefault="008F6821" w:rsidP="003B76F6">
                            <w:pPr>
                              <w:spacing w:after="0" w:line="240" w:lineRule="auto"/>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USD/GBP</w:t>
                            </w:r>
                          </w:p>
                        </w:tc>
                        <w:tc>
                          <w:tcPr>
                            <w:tcW w:w="960" w:type="dxa"/>
                            <w:tcBorders>
                              <w:top w:val="nil"/>
                              <w:left w:val="nil"/>
                              <w:bottom w:val="nil"/>
                              <w:right w:val="nil"/>
                            </w:tcBorders>
                            <w:shd w:val="clear" w:color="000000" w:fill="FFFFFF"/>
                            <w:noWrap/>
                            <w:vAlign w:val="center"/>
                            <w:hideMark/>
                          </w:tcPr>
                          <w:p w14:paraId="3394FDA2"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0.79572</w:t>
                            </w:r>
                          </w:p>
                        </w:tc>
                        <w:tc>
                          <w:tcPr>
                            <w:tcW w:w="960" w:type="dxa"/>
                            <w:tcBorders>
                              <w:top w:val="nil"/>
                              <w:left w:val="nil"/>
                              <w:bottom w:val="nil"/>
                              <w:right w:val="nil"/>
                            </w:tcBorders>
                            <w:shd w:val="clear" w:color="000000" w:fill="FFFFFF"/>
                            <w:noWrap/>
                            <w:vAlign w:val="center"/>
                            <w:hideMark/>
                          </w:tcPr>
                          <w:p w14:paraId="75D2EF2A"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0.80349</w:t>
                            </w:r>
                          </w:p>
                        </w:tc>
                        <w:tc>
                          <w:tcPr>
                            <w:tcW w:w="1420" w:type="dxa"/>
                            <w:tcBorders>
                              <w:top w:val="nil"/>
                              <w:left w:val="nil"/>
                              <w:bottom w:val="nil"/>
                              <w:right w:val="single" w:sz="12" w:space="0" w:color="FFC000"/>
                            </w:tcBorders>
                            <w:shd w:val="clear" w:color="000000" w:fill="FFFFFF"/>
                            <w:noWrap/>
                            <w:vAlign w:val="center"/>
                            <w:hideMark/>
                          </w:tcPr>
                          <w:p w14:paraId="382E0AC1" w14:textId="77777777" w:rsidR="008F6821" w:rsidRPr="003B76F6" w:rsidRDefault="008F6821" w:rsidP="003B76F6">
                            <w:pPr>
                              <w:spacing w:after="0" w:line="240" w:lineRule="auto"/>
                              <w:jc w:val="right"/>
                              <w:rPr>
                                <w:rFonts w:ascii="Goudy Old Style" w:eastAsia="Times New Roman" w:hAnsi="Goudy Old Style" w:cs="Arial"/>
                                <w:color w:val="FF0000"/>
                                <w:sz w:val="20"/>
                                <w:szCs w:val="20"/>
                                <w:lang w:eastAsia="en-ZW"/>
                              </w:rPr>
                            </w:pPr>
                            <w:r w:rsidRPr="003B76F6">
                              <w:rPr>
                                <w:rFonts w:ascii="Goudy Old Style" w:eastAsia="Times New Roman" w:hAnsi="Goudy Old Style" w:cs="Arial"/>
                                <w:color w:val="FF0000"/>
                                <w:sz w:val="20"/>
                                <w:szCs w:val="20"/>
                                <w:lang w:eastAsia="en-ZW"/>
                              </w:rPr>
                              <w:t>-0.97%</w:t>
                            </w:r>
                          </w:p>
                        </w:tc>
                      </w:tr>
                      <w:tr w:rsidR="008F6821" w:rsidRPr="003B76F6" w14:paraId="0A107927" w14:textId="77777777" w:rsidTr="003B76F6">
                        <w:trPr>
                          <w:trHeight w:val="276"/>
                        </w:trPr>
                        <w:tc>
                          <w:tcPr>
                            <w:tcW w:w="960" w:type="dxa"/>
                            <w:tcBorders>
                              <w:top w:val="nil"/>
                              <w:left w:val="single" w:sz="12" w:space="0" w:color="FFC000"/>
                              <w:bottom w:val="nil"/>
                              <w:right w:val="nil"/>
                            </w:tcBorders>
                            <w:shd w:val="clear" w:color="000000" w:fill="FFFFFF"/>
                            <w:noWrap/>
                            <w:vAlign w:val="center"/>
                            <w:hideMark/>
                          </w:tcPr>
                          <w:p w14:paraId="3C3ACC47" w14:textId="77777777" w:rsidR="008F6821" w:rsidRPr="003B76F6" w:rsidRDefault="008F6821" w:rsidP="003B76F6">
                            <w:pPr>
                              <w:spacing w:after="0" w:line="240" w:lineRule="auto"/>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USD/JPY</w:t>
                            </w:r>
                          </w:p>
                        </w:tc>
                        <w:tc>
                          <w:tcPr>
                            <w:tcW w:w="960" w:type="dxa"/>
                            <w:tcBorders>
                              <w:top w:val="nil"/>
                              <w:left w:val="nil"/>
                              <w:bottom w:val="nil"/>
                              <w:right w:val="nil"/>
                            </w:tcBorders>
                            <w:shd w:val="clear" w:color="000000" w:fill="FFFFFF"/>
                            <w:noWrap/>
                            <w:vAlign w:val="center"/>
                            <w:hideMark/>
                          </w:tcPr>
                          <w:p w14:paraId="36BB9E94"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157.468</w:t>
                            </w:r>
                          </w:p>
                        </w:tc>
                        <w:tc>
                          <w:tcPr>
                            <w:tcW w:w="960" w:type="dxa"/>
                            <w:tcBorders>
                              <w:top w:val="nil"/>
                              <w:left w:val="nil"/>
                              <w:bottom w:val="nil"/>
                              <w:right w:val="nil"/>
                            </w:tcBorders>
                            <w:shd w:val="clear" w:color="000000" w:fill="FFFFFF"/>
                            <w:noWrap/>
                            <w:vAlign w:val="center"/>
                            <w:hideMark/>
                          </w:tcPr>
                          <w:p w14:paraId="56BF64FD"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154.382</w:t>
                            </w:r>
                          </w:p>
                        </w:tc>
                        <w:tc>
                          <w:tcPr>
                            <w:tcW w:w="1420" w:type="dxa"/>
                            <w:tcBorders>
                              <w:top w:val="nil"/>
                              <w:left w:val="nil"/>
                              <w:bottom w:val="nil"/>
                              <w:right w:val="single" w:sz="12" w:space="0" w:color="FFC000"/>
                            </w:tcBorders>
                            <w:shd w:val="clear" w:color="000000" w:fill="FFFFFF"/>
                            <w:noWrap/>
                            <w:vAlign w:val="center"/>
                            <w:hideMark/>
                          </w:tcPr>
                          <w:p w14:paraId="079213DB" w14:textId="77777777" w:rsidR="008F6821" w:rsidRPr="003B76F6" w:rsidRDefault="008F6821" w:rsidP="003B76F6">
                            <w:pPr>
                              <w:spacing w:after="0" w:line="240" w:lineRule="auto"/>
                              <w:jc w:val="right"/>
                              <w:rPr>
                                <w:rFonts w:ascii="Goudy Old Style" w:eastAsia="Times New Roman" w:hAnsi="Goudy Old Style" w:cs="Arial"/>
                                <w:sz w:val="20"/>
                                <w:szCs w:val="20"/>
                                <w:lang w:eastAsia="en-ZW"/>
                              </w:rPr>
                            </w:pPr>
                            <w:r w:rsidRPr="003B76F6">
                              <w:rPr>
                                <w:rFonts w:ascii="Goudy Old Style" w:eastAsia="Times New Roman" w:hAnsi="Goudy Old Style" w:cs="Arial"/>
                                <w:sz w:val="20"/>
                                <w:szCs w:val="20"/>
                                <w:lang w:eastAsia="en-ZW"/>
                              </w:rPr>
                              <w:t>2.00%</w:t>
                            </w:r>
                          </w:p>
                        </w:tc>
                      </w:tr>
                      <w:tr w:rsidR="008F6821" w:rsidRPr="003B76F6" w14:paraId="72EC51F6" w14:textId="77777777" w:rsidTr="003B76F6">
                        <w:trPr>
                          <w:trHeight w:val="288"/>
                        </w:trPr>
                        <w:tc>
                          <w:tcPr>
                            <w:tcW w:w="960" w:type="dxa"/>
                            <w:tcBorders>
                              <w:top w:val="nil"/>
                              <w:left w:val="single" w:sz="12" w:space="0" w:color="FFC000"/>
                              <w:bottom w:val="single" w:sz="12" w:space="0" w:color="FFC000"/>
                              <w:right w:val="nil"/>
                            </w:tcBorders>
                            <w:shd w:val="clear" w:color="000000" w:fill="FFFFFF"/>
                            <w:noWrap/>
                            <w:vAlign w:val="center"/>
                            <w:hideMark/>
                          </w:tcPr>
                          <w:p w14:paraId="3504704F" w14:textId="77777777" w:rsidR="008F6821" w:rsidRPr="003B76F6" w:rsidRDefault="008F6821" w:rsidP="003B76F6">
                            <w:pPr>
                              <w:spacing w:after="0" w:line="240" w:lineRule="auto"/>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USD/ZAR</w:t>
                            </w:r>
                          </w:p>
                        </w:tc>
                        <w:tc>
                          <w:tcPr>
                            <w:tcW w:w="960" w:type="dxa"/>
                            <w:tcBorders>
                              <w:top w:val="nil"/>
                              <w:left w:val="nil"/>
                              <w:bottom w:val="single" w:sz="12" w:space="0" w:color="FFC000"/>
                              <w:right w:val="nil"/>
                            </w:tcBorders>
                            <w:shd w:val="clear" w:color="000000" w:fill="FFFFFF"/>
                            <w:noWrap/>
                            <w:vAlign w:val="center"/>
                            <w:hideMark/>
                          </w:tcPr>
                          <w:p w14:paraId="065567CF"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18.7365</w:t>
                            </w:r>
                          </w:p>
                        </w:tc>
                        <w:tc>
                          <w:tcPr>
                            <w:tcW w:w="960" w:type="dxa"/>
                            <w:tcBorders>
                              <w:top w:val="nil"/>
                              <w:left w:val="nil"/>
                              <w:bottom w:val="single" w:sz="12" w:space="0" w:color="FFC000"/>
                              <w:right w:val="nil"/>
                            </w:tcBorders>
                            <w:shd w:val="clear" w:color="000000" w:fill="FFFFFF"/>
                            <w:noWrap/>
                            <w:vAlign w:val="center"/>
                            <w:hideMark/>
                          </w:tcPr>
                          <w:p w14:paraId="157C3343" w14:textId="77777777" w:rsidR="008F6821" w:rsidRPr="003B76F6" w:rsidRDefault="008F6821" w:rsidP="003B76F6">
                            <w:pPr>
                              <w:spacing w:after="0" w:line="240" w:lineRule="auto"/>
                              <w:jc w:val="right"/>
                              <w:rPr>
                                <w:rFonts w:ascii="Goudy Old Style" w:eastAsia="Times New Roman" w:hAnsi="Goudy Old Style" w:cs="Arial"/>
                                <w:color w:val="000000"/>
                                <w:sz w:val="20"/>
                                <w:szCs w:val="20"/>
                                <w:lang w:eastAsia="en-ZW"/>
                              </w:rPr>
                            </w:pPr>
                            <w:r w:rsidRPr="003B76F6">
                              <w:rPr>
                                <w:rFonts w:ascii="Goudy Old Style" w:eastAsia="Times New Roman" w:hAnsi="Goudy Old Style" w:cs="Arial"/>
                                <w:color w:val="000000"/>
                                <w:sz w:val="20"/>
                                <w:szCs w:val="20"/>
                                <w:lang w:eastAsia="en-ZW"/>
                              </w:rPr>
                              <w:t>18.5097</w:t>
                            </w:r>
                          </w:p>
                        </w:tc>
                        <w:tc>
                          <w:tcPr>
                            <w:tcW w:w="1420" w:type="dxa"/>
                            <w:tcBorders>
                              <w:top w:val="nil"/>
                              <w:left w:val="nil"/>
                              <w:bottom w:val="single" w:sz="12" w:space="0" w:color="FFC000"/>
                              <w:right w:val="single" w:sz="12" w:space="0" w:color="FFC000"/>
                            </w:tcBorders>
                            <w:shd w:val="clear" w:color="000000" w:fill="FFFFFF"/>
                            <w:noWrap/>
                            <w:vAlign w:val="center"/>
                            <w:hideMark/>
                          </w:tcPr>
                          <w:p w14:paraId="58C75A9E" w14:textId="77777777" w:rsidR="008F6821" w:rsidRPr="003B76F6" w:rsidRDefault="008F6821" w:rsidP="003B76F6">
                            <w:pPr>
                              <w:spacing w:after="0" w:line="240" w:lineRule="auto"/>
                              <w:jc w:val="right"/>
                              <w:rPr>
                                <w:rFonts w:ascii="Goudy Old Style" w:eastAsia="Times New Roman" w:hAnsi="Goudy Old Style" w:cs="Arial"/>
                                <w:sz w:val="20"/>
                                <w:szCs w:val="20"/>
                                <w:lang w:eastAsia="en-ZW"/>
                              </w:rPr>
                            </w:pPr>
                            <w:r w:rsidRPr="003B76F6">
                              <w:rPr>
                                <w:rFonts w:ascii="Goudy Old Style" w:eastAsia="Times New Roman" w:hAnsi="Goudy Old Style" w:cs="Arial"/>
                                <w:sz w:val="20"/>
                                <w:szCs w:val="20"/>
                                <w:lang w:eastAsia="en-ZW"/>
                              </w:rPr>
                              <w:t>1.23%</w:t>
                            </w:r>
                          </w:p>
                        </w:tc>
                      </w:tr>
                    </w:tbl>
                    <w:p w14:paraId="577ED9D6" w14:textId="0903D179" w:rsidR="008F6821" w:rsidRPr="003B76F6" w:rsidRDefault="008F6821">
                      <w:pPr>
                        <w:rPr>
                          <w:b/>
                          <w:sz w:val="16"/>
                          <w:szCs w:val="16"/>
                        </w:rPr>
                      </w:pPr>
                      <w:r>
                        <w:rPr>
                          <w:rFonts w:ascii="Goudy Old Style" w:hAnsi="Goudy Old Style" w:cs="Times New Roman"/>
                          <w:bCs/>
                          <w:sz w:val="20"/>
                          <w:szCs w:val="20"/>
                        </w:rPr>
                        <w:fldChar w:fldCharType="end"/>
                      </w:r>
                      <w:r w:rsidRPr="003B76F6">
                        <w:rPr>
                          <w:rFonts w:ascii="Goudy Old Style" w:hAnsi="Goudy Old Style" w:cs="Times New Roman"/>
                          <w:b/>
                          <w:sz w:val="16"/>
                          <w:szCs w:val="16"/>
                        </w:rPr>
                        <w:t xml:space="preserve">Source: </w:t>
                      </w:r>
                      <w:proofErr w:type="spellStart"/>
                      <w:r w:rsidRPr="003B76F6">
                        <w:rPr>
                          <w:rFonts w:ascii="Goudy Old Style" w:hAnsi="Goudy Old Style" w:cs="Times New Roman"/>
                          <w:b/>
                          <w:sz w:val="16"/>
                          <w:szCs w:val="16"/>
                        </w:rPr>
                        <w:t>Oanda</w:t>
                      </w:r>
                      <w:proofErr w:type="spellEnd"/>
                      <w:r w:rsidRPr="003B76F6">
                        <w:rPr>
                          <w:rFonts w:ascii="Goudy Old Style" w:hAnsi="Goudy Old Style" w:cs="Times New Roman"/>
                          <w:b/>
                          <w:sz w:val="16"/>
                          <w:szCs w:val="16"/>
                        </w:rPr>
                        <w:fldChar w:fldCharType="begin"/>
                      </w:r>
                      <w:r w:rsidRPr="003B76F6">
                        <w:rPr>
                          <w:rFonts w:ascii="Goudy Old Style" w:hAnsi="Goudy Old Style" w:cs="Times New Roman"/>
                          <w:b/>
                          <w:sz w:val="16"/>
                          <w:szCs w:val="16"/>
                        </w:rPr>
                        <w:instrText xml:space="preserve"> LINK Excel.Sheet.12 "C:\\Users\\Carroline T Chidziwo\\Downloads\\Call311024.xlsx" "Sheet1!R10C2:R14C5" \a \f 4 \h  \* MERGEFORMAT </w:instrText>
                      </w:r>
                      <w:r w:rsidRPr="003B76F6">
                        <w:rPr>
                          <w:rFonts w:ascii="Goudy Old Style" w:hAnsi="Goudy Old Style" w:cs="Times New Roman"/>
                          <w:b/>
                          <w:sz w:val="16"/>
                          <w:szCs w:val="16"/>
                        </w:rPr>
                        <w:fldChar w:fldCharType="end"/>
                      </w:r>
                    </w:p>
                    <w:p w14:paraId="49920378" w14:textId="1587A951" w:rsidR="008F6821" w:rsidRDefault="008F6821">
                      <w:r>
                        <w:rPr>
                          <w:rFonts w:ascii="Goudy Old Style" w:hAnsi="Goudy Old Style" w:cs="Times New Roman"/>
                          <w:bCs/>
                          <w:sz w:val="20"/>
                          <w:szCs w:val="20"/>
                        </w:rPr>
                        <w:fldChar w:fldCharType="begin"/>
                      </w:r>
                      <w:r>
                        <w:rPr>
                          <w:rFonts w:ascii="Goudy Old Style" w:hAnsi="Goudy Old Style" w:cs="Times New Roman"/>
                          <w:bCs/>
                          <w:sz w:val="20"/>
                          <w:szCs w:val="20"/>
                        </w:rPr>
                        <w:instrText xml:space="preserve"> LINK Excel.Sheet.12 "C:\\Users\\Carroline T Chidziwo\\Downloads\\Call310524.xlsx" "Sheet2!R10C14:R14C17" \a \f 4 \h </w:instrText>
                      </w:r>
                      <w:r>
                        <w:rPr>
                          <w:rFonts w:ascii="Goudy Old Style" w:hAnsi="Goudy Old Style" w:cs="Times New Roman"/>
                          <w:bCs/>
                          <w:sz w:val="20"/>
                          <w:szCs w:val="20"/>
                        </w:rPr>
                        <w:fldChar w:fldCharType="end"/>
                      </w:r>
                      <w:r>
                        <w:rPr>
                          <w:rFonts w:ascii="Goudy Old Style" w:hAnsi="Goudy Old Style" w:cs="Times New Roman"/>
                          <w:bCs/>
                          <w:sz w:val="20"/>
                          <w:szCs w:val="20"/>
                        </w:rPr>
                        <w:fldChar w:fldCharType="begin"/>
                      </w:r>
                      <w:r>
                        <w:rPr>
                          <w:rFonts w:ascii="Goudy Old Style" w:hAnsi="Goudy Old Style" w:cs="Times New Roman"/>
                          <w:bCs/>
                          <w:sz w:val="20"/>
                          <w:szCs w:val="20"/>
                        </w:rPr>
                        <w:instrText xml:space="preserve"> LINK Excel.Sheet.12 "C:\\Users\\Carroline T Chidziwo\\Downloads\\Call300424.xlsx" "Sheet1!R10C3:R14C6" \a \f 4 \h  \* MERGEFORMAT </w:instrText>
                      </w:r>
                      <w:r>
                        <w:rPr>
                          <w:rFonts w:ascii="Goudy Old Style" w:hAnsi="Goudy Old Style" w:cs="Times New Roman"/>
                          <w:bCs/>
                          <w:sz w:val="20"/>
                          <w:szCs w:val="20"/>
                        </w:rPr>
                        <w:fldChar w:fldCharType="end"/>
                      </w:r>
                      <w:r>
                        <w:rPr>
                          <w:rFonts w:ascii="Goudy Old Style" w:hAnsi="Goudy Old Style" w:cs="Times New Roman"/>
                          <w:b/>
                          <w:sz w:val="20"/>
                          <w:szCs w:val="20"/>
                        </w:rPr>
                        <w:fldChar w:fldCharType="begin"/>
                      </w:r>
                      <w:r>
                        <w:rPr>
                          <w:rFonts w:ascii="Goudy Old Style" w:hAnsi="Goudy Old Style" w:cs="Times New Roman"/>
                          <w:b/>
                          <w:sz w:val="20"/>
                          <w:szCs w:val="20"/>
                        </w:rPr>
                        <w:instrText xml:space="preserve"> LINK Excel.Sheet.12 "C:\\Users\\Carroline T Chidziwo\\Downloads\\Call290224.xlsx" "Sheet1!R9C2:R13C5" \a \f 4 \h </w:instrText>
                      </w:r>
                      <w:r>
                        <w:rPr>
                          <w:rFonts w:ascii="Goudy Old Style" w:hAnsi="Goudy Old Style" w:cs="Times New Roman"/>
                          <w:b/>
                          <w:sz w:val="20"/>
                          <w:szCs w:val="20"/>
                        </w:rPr>
                        <w:fldChar w:fldCharType="end"/>
                      </w:r>
                      <w:r w:rsidRPr="00A8036B">
                        <w:rPr>
                          <w:rFonts w:ascii="Goudy Old Style" w:hAnsi="Goudy Old Style" w:cs="Times New Roman"/>
                          <w:b/>
                          <w:sz w:val="20"/>
                          <w:szCs w:val="20"/>
                        </w:rPr>
                        <w:t>C</w:t>
                      </w:r>
                      <w:r>
                        <w:rPr>
                          <w:rFonts w:ascii="Goudy Old Style" w:hAnsi="Goudy Old Style" w:cs="Times New Roman"/>
                          <w:b/>
                          <w:sz w:val="20"/>
                          <w:szCs w:val="20"/>
                        </w:rPr>
                        <w:t>ommodities</w:t>
                      </w:r>
                      <w:r>
                        <w:rPr>
                          <w:noProof/>
                        </w:rPr>
                        <w:fldChar w:fldCharType="begin"/>
                      </w:r>
                      <w:r>
                        <w:rPr>
                          <w:noProof/>
                        </w:rPr>
                        <w:instrText xml:space="preserve"> LINK Excel.Sheet.12 "C:\\Users\\Carroline T Chidziwo\\Downloads\\Call300824.xlsx" "Sheet1!R18C2:R23C5" \a \f 4 \h  \* MERGEFORMAT </w:instrText>
                      </w:r>
                      <w:r>
                        <w:rPr>
                          <w:noProof/>
                        </w:rPr>
                        <w:fldChar w:fldCharType="separate"/>
                      </w:r>
                    </w:p>
                    <w:p w14:paraId="01FDD2CB" w14:textId="44C6D739" w:rsidR="008F6821" w:rsidRDefault="008F6821">
                      <w:r>
                        <w:rPr>
                          <w:noProof/>
                        </w:rPr>
                        <w:fldChar w:fldCharType="end"/>
                      </w:r>
                      <w:r>
                        <w:rPr>
                          <w:noProof/>
                        </w:rPr>
                        <w:fldChar w:fldCharType="begin"/>
                      </w:r>
                      <w:r>
                        <w:rPr>
                          <w:noProof/>
                        </w:rPr>
                        <w:instrText xml:space="preserve"> LINK Excel.Sheet.12 "C:\\Users\\Carroline T Chidziwo\\Downloads\\Call310125.xlsx" "Sheet1!R16C2:R21C5" \a \f 4 \h  \* MERGEFORMAT </w:instrText>
                      </w:r>
                      <w:r>
                        <w:rPr>
                          <w:noProof/>
                        </w:rPr>
                        <w:fldChar w:fldCharType="separate"/>
                      </w:r>
                    </w:p>
                    <w:tbl>
                      <w:tblPr>
                        <w:tblW w:w="4195" w:type="dxa"/>
                        <w:tblLook w:val="04A0" w:firstRow="1" w:lastRow="0" w:firstColumn="1" w:lastColumn="0" w:noHBand="0" w:noVBand="1"/>
                      </w:tblPr>
                      <w:tblGrid>
                        <w:gridCol w:w="1170"/>
                        <w:gridCol w:w="1014"/>
                        <w:gridCol w:w="1014"/>
                        <w:gridCol w:w="1250"/>
                      </w:tblGrid>
                      <w:tr w:rsidR="008F6821" w:rsidRPr="0074348A" w14:paraId="65F5E03D" w14:textId="77777777" w:rsidTr="0074348A">
                        <w:trPr>
                          <w:trHeight w:val="291"/>
                        </w:trPr>
                        <w:tc>
                          <w:tcPr>
                            <w:tcW w:w="1077" w:type="dxa"/>
                            <w:tcBorders>
                              <w:top w:val="single" w:sz="12" w:space="0" w:color="FFCC00"/>
                              <w:left w:val="single" w:sz="12" w:space="0" w:color="FFCC00"/>
                              <w:bottom w:val="nil"/>
                              <w:right w:val="nil"/>
                            </w:tcBorders>
                            <w:shd w:val="clear" w:color="000000" w:fill="A6A6A6"/>
                            <w:noWrap/>
                            <w:vAlign w:val="center"/>
                            <w:hideMark/>
                          </w:tcPr>
                          <w:p w14:paraId="37D11DBB" w14:textId="12BD449C" w:rsidR="008F6821" w:rsidRPr="0074348A" w:rsidRDefault="008F6821">
                            <w:pPr>
                              <w:rPr>
                                <w:rFonts w:ascii="Goudy Old Style" w:eastAsia="Times New Roman" w:hAnsi="Goudy Old Style" w:cs="Arial"/>
                                <w:sz w:val="20"/>
                                <w:szCs w:val="20"/>
                                <w:lang w:eastAsia="en-ZW"/>
                              </w:rPr>
                            </w:pPr>
                            <w:r w:rsidRPr="0074348A">
                              <w:rPr>
                                <w:rFonts w:ascii="Goudy Old Style" w:eastAsia="Times New Roman" w:hAnsi="Goudy Old Style" w:cs="Arial"/>
                                <w:sz w:val="20"/>
                                <w:szCs w:val="20"/>
                                <w:lang w:eastAsia="en-ZW"/>
                              </w:rPr>
                              <w:t>C</w:t>
                            </w:r>
                            <w:r w:rsidRPr="0074348A">
                              <w:rPr>
                                <w:rFonts w:ascii="Goudy Old Style" w:eastAsia="Times New Roman" w:hAnsi="Goudy Old Style" w:cs="Arial"/>
                                <w:color w:val="000000"/>
                                <w:sz w:val="20"/>
                                <w:szCs w:val="20"/>
                                <w:lang w:eastAsia="en-ZW"/>
                              </w:rPr>
                              <w:t>ommodity</w:t>
                            </w:r>
                          </w:p>
                        </w:tc>
                        <w:tc>
                          <w:tcPr>
                            <w:tcW w:w="934" w:type="dxa"/>
                            <w:tcBorders>
                              <w:top w:val="single" w:sz="12" w:space="0" w:color="FFCC00"/>
                              <w:left w:val="nil"/>
                              <w:bottom w:val="nil"/>
                              <w:right w:val="nil"/>
                            </w:tcBorders>
                            <w:shd w:val="clear" w:color="000000" w:fill="A6A6A6"/>
                            <w:noWrap/>
                            <w:vAlign w:val="center"/>
                            <w:hideMark/>
                          </w:tcPr>
                          <w:p w14:paraId="6C6E6626" w14:textId="77777777" w:rsidR="008F6821" w:rsidRPr="0074348A" w:rsidRDefault="008F6821" w:rsidP="0074348A">
                            <w:pPr>
                              <w:spacing w:after="0" w:line="240" w:lineRule="auto"/>
                              <w:jc w:val="center"/>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Dec-24</w:t>
                            </w:r>
                          </w:p>
                        </w:tc>
                        <w:tc>
                          <w:tcPr>
                            <w:tcW w:w="934" w:type="dxa"/>
                            <w:tcBorders>
                              <w:top w:val="single" w:sz="12" w:space="0" w:color="FFCC00"/>
                              <w:left w:val="nil"/>
                              <w:bottom w:val="nil"/>
                              <w:right w:val="nil"/>
                            </w:tcBorders>
                            <w:shd w:val="clear" w:color="000000" w:fill="A6A6A6"/>
                            <w:noWrap/>
                            <w:vAlign w:val="center"/>
                            <w:hideMark/>
                          </w:tcPr>
                          <w:p w14:paraId="6251AA20" w14:textId="77777777" w:rsidR="008F6821" w:rsidRPr="0074348A" w:rsidRDefault="008F6821" w:rsidP="0074348A">
                            <w:pPr>
                              <w:spacing w:after="0" w:line="240" w:lineRule="auto"/>
                              <w:jc w:val="center"/>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Jan-25</w:t>
                            </w:r>
                          </w:p>
                        </w:tc>
                        <w:tc>
                          <w:tcPr>
                            <w:tcW w:w="1250" w:type="dxa"/>
                            <w:tcBorders>
                              <w:top w:val="single" w:sz="12" w:space="0" w:color="FFCC00"/>
                              <w:left w:val="nil"/>
                              <w:bottom w:val="nil"/>
                              <w:right w:val="single" w:sz="12" w:space="0" w:color="FFCC00"/>
                            </w:tcBorders>
                            <w:shd w:val="clear" w:color="000000" w:fill="A6A6A6"/>
                            <w:noWrap/>
                            <w:vAlign w:val="center"/>
                            <w:hideMark/>
                          </w:tcPr>
                          <w:p w14:paraId="71F8843C" w14:textId="77777777" w:rsidR="008F6821" w:rsidRPr="0074348A" w:rsidRDefault="008F6821" w:rsidP="0074348A">
                            <w:pPr>
                              <w:spacing w:after="0" w:line="240" w:lineRule="auto"/>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Monthly change</w:t>
                            </w:r>
                          </w:p>
                        </w:tc>
                      </w:tr>
                      <w:tr w:rsidR="008F6821" w:rsidRPr="0074348A" w14:paraId="625D9CC9" w14:textId="77777777" w:rsidTr="0074348A">
                        <w:trPr>
                          <w:trHeight w:val="278"/>
                        </w:trPr>
                        <w:tc>
                          <w:tcPr>
                            <w:tcW w:w="1077" w:type="dxa"/>
                            <w:tcBorders>
                              <w:top w:val="nil"/>
                              <w:left w:val="single" w:sz="12" w:space="0" w:color="FFCC00"/>
                              <w:bottom w:val="nil"/>
                              <w:right w:val="nil"/>
                            </w:tcBorders>
                            <w:shd w:val="clear" w:color="000000" w:fill="FFFFFF"/>
                            <w:noWrap/>
                            <w:vAlign w:val="center"/>
                            <w:hideMark/>
                          </w:tcPr>
                          <w:p w14:paraId="24A87A79" w14:textId="77777777" w:rsidR="008F6821" w:rsidRPr="0074348A" w:rsidRDefault="008F6821" w:rsidP="0074348A">
                            <w:pPr>
                              <w:spacing w:after="0" w:line="240" w:lineRule="auto"/>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Gold</w:t>
                            </w:r>
                          </w:p>
                        </w:tc>
                        <w:tc>
                          <w:tcPr>
                            <w:tcW w:w="934" w:type="dxa"/>
                            <w:tcBorders>
                              <w:top w:val="nil"/>
                              <w:left w:val="nil"/>
                              <w:bottom w:val="nil"/>
                              <w:right w:val="nil"/>
                            </w:tcBorders>
                            <w:shd w:val="clear" w:color="000000" w:fill="FFFFFF"/>
                            <w:noWrap/>
                            <w:vAlign w:val="center"/>
                            <w:hideMark/>
                          </w:tcPr>
                          <w:p w14:paraId="6E6F4687"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2,606.72</w:t>
                            </w:r>
                          </w:p>
                        </w:tc>
                        <w:tc>
                          <w:tcPr>
                            <w:tcW w:w="934" w:type="dxa"/>
                            <w:tcBorders>
                              <w:top w:val="nil"/>
                              <w:left w:val="nil"/>
                              <w:bottom w:val="nil"/>
                              <w:right w:val="nil"/>
                            </w:tcBorders>
                            <w:shd w:val="clear" w:color="000000" w:fill="FFFFFF"/>
                            <w:noWrap/>
                            <w:vAlign w:val="center"/>
                            <w:hideMark/>
                          </w:tcPr>
                          <w:p w14:paraId="3DF18954"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2,796.27</w:t>
                            </w:r>
                          </w:p>
                        </w:tc>
                        <w:tc>
                          <w:tcPr>
                            <w:tcW w:w="1250" w:type="dxa"/>
                            <w:tcBorders>
                              <w:top w:val="nil"/>
                              <w:left w:val="nil"/>
                              <w:bottom w:val="nil"/>
                              <w:right w:val="single" w:sz="12" w:space="0" w:color="FFCC00"/>
                            </w:tcBorders>
                            <w:shd w:val="clear" w:color="000000" w:fill="FFFFFF"/>
                            <w:noWrap/>
                            <w:vAlign w:val="center"/>
                            <w:hideMark/>
                          </w:tcPr>
                          <w:p w14:paraId="762E1EB9"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7.27%</w:t>
                            </w:r>
                          </w:p>
                        </w:tc>
                      </w:tr>
                      <w:tr w:rsidR="008F6821" w:rsidRPr="0074348A" w14:paraId="4B7C7F7C" w14:textId="77777777" w:rsidTr="0074348A">
                        <w:trPr>
                          <w:trHeight w:val="278"/>
                        </w:trPr>
                        <w:tc>
                          <w:tcPr>
                            <w:tcW w:w="1077" w:type="dxa"/>
                            <w:tcBorders>
                              <w:top w:val="nil"/>
                              <w:left w:val="single" w:sz="12" w:space="0" w:color="FFCC00"/>
                              <w:bottom w:val="nil"/>
                              <w:right w:val="nil"/>
                            </w:tcBorders>
                            <w:shd w:val="clear" w:color="000000" w:fill="FFFFFF"/>
                            <w:noWrap/>
                            <w:vAlign w:val="center"/>
                            <w:hideMark/>
                          </w:tcPr>
                          <w:p w14:paraId="3C54B558" w14:textId="77777777" w:rsidR="008F6821" w:rsidRPr="0074348A" w:rsidRDefault="008F6821" w:rsidP="0074348A">
                            <w:pPr>
                              <w:spacing w:after="0" w:line="240" w:lineRule="auto"/>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Oil</w:t>
                            </w:r>
                          </w:p>
                        </w:tc>
                        <w:tc>
                          <w:tcPr>
                            <w:tcW w:w="934" w:type="dxa"/>
                            <w:tcBorders>
                              <w:top w:val="nil"/>
                              <w:left w:val="nil"/>
                              <w:bottom w:val="nil"/>
                              <w:right w:val="nil"/>
                            </w:tcBorders>
                            <w:shd w:val="clear" w:color="000000" w:fill="FFFFFF"/>
                            <w:noWrap/>
                            <w:vAlign w:val="center"/>
                            <w:hideMark/>
                          </w:tcPr>
                          <w:p w14:paraId="18BDC125"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71.72</w:t>
                            </w:r>
                          </w:p>
                        </w:tc>
                        <w:tc>
                          <w:tcPr>
                            <w:tcW w:w="934" w:type="dxa"/>
                            <w:tcBorders>
                              <w:top w:val="nil"/>
                              <w:left w:val="nil"/>
                              <w:bottom w:val="nil"/>
                              <w:right w:val="nil"/>
                            </w:tcBorders>
                            <w:shd w:val="clear" w:color="000000" w:fill="FFFFFF"/>
                            <w:noWrap/>
                            <w:vAlign w:val="center"/>
                            <w:hideMark/>
                          </w:tcPr>
                          <w:p w14:paraId="42A7698E"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72.53</w:t>
                            </w:r>
                          </w:p>
                        </w:tc>
                        <w:tc>
                          <w:tcPr>
                            <w:tcW w:w="1250" w:type="dxa"/>
                            <w:tcBorders>
                              <w:top w:val="nil"/>
                              <w:left w:val="nil"/>
                              <w:bottom w:val="nil"/>
                              <w:right w:val="single" w:sz="12" w:space="0" w:color="FFCC00"/>
                            </w:tcBorders>
                            <w:shd w:val="clear" w:color="000000" w:fill="FFFFFF"/>
                            <w:noWrap/>
                            <w:vAlign w:val="center"/>
                            <w:hideMark/>
                          </w:tcPr>
                          <w:p w14:paraId="2B894082"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1.13%</w:t>
                            </w:r>
                          </w:p>
                        </w:tc>
                      </w:tr>
                      <w:tr w:rsidR="008F6821" w:rsidRPr="0074348A" w14:paraId="701FA4FB" w14:textId="77777777" w:rsidTr="0074348A">
                        <w:trPr>
                          <w:trHeight w:val="278"/>
                        </w:trPr>
                        <w:tc>
                          <w:tcPr>
                            <w:tcW w:w="1077" w:type="dxa"/>
                            <w:tcBorders>
                              <w:top w:val="nil"/>
                              <w:left w:val="single" w:sz="12" w:space="0" w:color="FFCC00"/>
                              <w:bottom w:val="nil"/>
                              <w:right w:val="nil"/>
                            </w:tcBorders>
                            <w:shd w:val="clear" w:color="000000" w:fill="FFFFFF"/>
                            <w:noWrap/>
                            <w:vAlign w:val="center"/>
                            <w:hideMark/>
                          </w:tcPr>
                          <w:p w14:paraId="0233A419" w14:textId="77777777" w:rsidR="008F6821" w:rsidRPr="0074348A" w:rsidRDefault="008F6821" w:rsidP="0074348A">
                            <w:pPr>
                              <w:spacing w:after="0" w:line="240" w:lineRule="auto"/>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Nickel</w:t>
                            </w:r>
                          </w:p>
                        </w:tc>
                        <w:tc>
                          <w:tcPr>
                            <w:tcW w:w="934" w:type="dxa"/>
                            <w:tcBorders>
                              <w:top w:val="nil"/>
                              <w:left w:val="nil"/>
                              <w:bottom w:val="nil"/>
                              <w:right w:val="nil"/>
                            </w:tcBorders>
                            <w:shd w:val="clear" w:color="000000" w:fill="FFFFFF"/>
                            <w:noWrap/>
                            <w:vAlign w:val="center"/>
                            <w:hideMark/>
                          </w:tcPr>
                          <w:p w14:paraId="122B03B7"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15,300.00</w:t>
                            </w:r>
                          </w:p>
                        </w:tc>
                        <w:tc>
                          <w:tcPr>
                            <w:tcW w:w="934" w:type="dxa"/>
                            <w:tcBorders>
                              <w:top w:val="nil"/>
                              <w:left w:val="nil"/>
                              <w:bottom w:val="nil"/>
                              <w:right w:val="nil"/>
                            </w:tcBorders>
                            <w:shd w:val="clear" w:color="000000" w:fill="FFFFFF"/>
                            <w:noWrap/>
                            <w:vAlign w:val="center"/>
                            <w:hideMark/>
                          </w:tcPr>
                          <w:p w14:paraId="173A328A"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15,435.00</w:t>
                            </w:r>
                          </w:p>
                        </w:tc>
                        <w:tc>
                          <w:tcPr>
                            <w:tcW w:w="1250" w:type="dxa"/>
                            <w:tcBorders>
                              <w:top w:val="nil"/>
                              <w:left w:val="nil"/>
                              <w:bottom w:val="nil"/>
                              <w:right w:val="single" w:sz="12" w:space="0" w:color="FFCC00"/>
                            </w:tcBorders>
                            <w:shd w:val="clear" w:color="000000" w:fill="FFFFFF"/>
                            <w:noWrap/>
                            <w:vAlign w:val="center"/>
                            <w:hideMark/>
                          </w:tcPr>
                          <w:p w14:paraId="2EB1A54F"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0.88%</w:t>
                            </w:r>
                          </w:p>
                        </w:tc>
                      </w:tr>
                      <w:tr w:rsidR="008F6821" w:rsidRPr="0074348A" w14:paraId="3D71DF89" w14:textId="77777777" w:rsidTr="0074348A">
                        <w:trPr>
                          <w:trHeight w:val="278"/>
                        </w:trPr>
                        <w:tc>
                          <w:tcPr>
                            <w:tcW w:w="1077" w:type="dxa"/>
                            <w:tcBorders>
                              <w:top w:val="nil"/>
                              <w:left w:val="single" w:sz="12" w:space="0" w:color="FFCC00"/>
                              <w:bottom w:val="nil"/>
                              <w:right w:val="nil"/>
                            </w:tcBorders>
                            <w:shd w:val="clear" w:color="000000" w:fill="FFFFFF"/>
                            <w:noWrap/>
                            <w:vAlign w:val="center"/>
                            <w:hideMark/>
                          </w:tcPr>
                          <w:p w14:paraId="090936DC" w14:textId="77777777" w:rsidR="008F6821" w:rsidRPr="0074348A" w:rsidRDefault="008F6821" w:rsidP="0074348A">
                            <w:pPr>
                              <w:spacing w:after="0" w:line="240" w:lineRule="auto"/>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Silver</w:t>
                            </w:r>
                          </w:p>
                        </w:tc>
                        <w:tc>
                          <w:tcPr>
                            <w:tcW w:w="934" w:type="dxa"/>
                            <w:tcBorders>
                              <w:top w:val="nil"/>
                              <w:left w:val="nil"/>
                              <w:bottom w:val="nil"/>
                              <w:right w:val="nil"/>
                            </w:tcBorders>
                            <w:shd w:val="clear" w:color="000000" w:fill="FFFFFF"/>
                            <w:noWrap/>
                            <w:vAlign w:val="center"/>
                            <w:hideMark/>
                          </w:tcPr>
                          <w:p w14:paraId="418A4B32"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28.94</w:t>
                            </w:r>
                          </w:p>
                        </w:tc>
                        <w:tc>
                          <w:tcPr>
                            <w:tcW w:w="934" w:type="dxa"/>
                            <w:tcBorders>
                              <w:top w:val="nil"/>
                              <w:left w:val="nil"/>
                              <w:bottom w:val="nil"/>
                              <w:right w:val="nil"/>
                            </w:tcBorders>
                            <w:shd w:val="clear" w:color="000000" w:fill="FFFFFF"/>
                            <w:noWrap/>
                            <w:vAlign w:val="center"/>
                            <w:hideMark/>
                          </w:tcPr>
                          <w:p w14:paraId="71739C9F"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31.67</w:t>
                            </w:r>
                          </w:p>
                        </w:tc>
                        <w:tc>
                          <w:tcPr>
                            <w:tcW w:w="1250" w:type="dxa"/>
                            <w:tcBorders>
                              <w:top w:val="nil"/>
                              <w:left w:val="nil"/>
                              <w:bottom w:val="nil"/>
                              <w:right w:val="single" w:sz="12" w:space="0" w:color="FFCC00"/>
                            </w:tcBorders>
                            <w:shd w:val="clear" w:color="000000" w:fill="FFFFFF"/>
                            <w:noWrap/>
                            <w:vAlign w:val="center"/>
                            <w:hideMark/>
                          </w:tcPr>
                          <w:p w14:paraId="7B4C6955"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9.43%</w:t>
                            </w:r>
                          </w:p>
                        </w:tc>
                      </w:tr>
                      <w:tr w:rsidR="008F6821" w:rsidRPr="0074348A" w14:paraId="4A23A2FF" w14:textId="77777777" w:rsidTr="0074348A">
                        <w:trPr>
                          <w:trHeight w:val="291"/>
                        </w:trPr>
                        <w:tc>
                          <w:tcPr>
                            <w:tcW w:w="1077" w:type="dxa"/>
                            <w:tcBorders>
                              <w:top w:val="nil"/>
                              <w:left w:val="single" w:sz="12" w:space="0" w:color="FFCC00"/>
                              <w:bottom w:val="single" w:sz="12" w:space="0" w:color="FFCC00"/>
                              <w:right w:val="nil"/>
                            </w:tcBorders>
                            <w:shd w:val="clear" w:color="000000" w:fill="FFFFFF"/>
                            <w:noWrap/>
                            <w:vAlign w:val="center"/>
                            <w:hideMark/>
                          </w:tcPr>
                          <w:p w14:paraId="549955C6" w14:textId="77777777" w:rsidR="008F6821" w:rsidRPr="0074348A" w:rsidRDefault="008F6821" w:rsidP="0074348A">
                            <w:pPr>
                              <w:spacing w:after="0" w:line="240" w:lineRule="auto"/>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Platinum</w:t>
                            </w:r>
                          </w:p>
                        </w:tc>
                        <w:tc>
                          <w:tcPr>
                            <w:tcW w:w="934" w:type="dxa"/>
                            <w:tcBorders>
                              <w:top w:val="nil"/>
                              <w:left w:val="nil"/>
                              <w:bottom w:val="single" w:sz="12" w:space="0" w:color="FFCC00"/>
                              <w:right w:val="nil"/>
                            </w:tcBorders>
                            <w:shd w:val="clear" w:color="000000" w:fill="FFFFFF"/>
                            <w:noWrap/>
                            <w:vAlign w:val="center"/>
                            <w:hideMark/>
                          </w:tcPr>
                          <w:p w14:paraId="197C5FF4"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898.1</w:t>
                            </w:r>
                          </w:p>
                        </w:tc>
                        <w:tc>
                          <w:tcPr>
                            <w:tcW w:w="934" w:type="dxa"/>
                            <w:tcBorders>
                              <w:top w:val="nil"/>
                              <w:left w:val="nil"/>
                              <w:bottom w:val="single" w:sz="12" w:space="0" w:color="FFCC00"/>
                              <w:right w:val="nil"/>
                            </w:tcBorders>
                            <w:shd w:val="clear" w:color="000000" w:fill="FFFFFF"/>
                            <w:noWrap/>
                            <w:vAlign w:val="center"/>
                            <w:hideMark/>
                          </w:tcPr>
                          <w:p w14:paraId="5379D102" w14:textId="77777777" w:rsidR="008F6821" w:rsidRPr="0074348A" w:rsidRDefault="008F6821" w:rsidP="0074348A">
                            <w:pPr>
                              <w:spacing w:after="0" w:line="240" w:lineRule="auto"/>
                              <w:jc w:val="right"/>
                              <w:rPr>
                                <w:rFonts w:ascii="Goudy Old Style" w:eastAsia="Times New Roman" w:hAnsi="Goudy Old Style" w:cs="Arial"/>
                                <w:color w:val="000000"/>
                                <w:sz w:val="20"/>
                                <w:szCs w:val="20"/>
                                <w:lang w:eastAsia="en-ZW"/>
                              </w:rPr>
                            </w:pPr>
                            <w:r w:rsidRPr="0074348A">
                              <w:rPr>
                                <w:rFonts w:ascii="Goudy Old Style" w:eastAsia="Times New Roman" w:hAnsi="Goudy Old Style" w:cs="Arial"/>
                                <w:color w:val="000000"/>
                                <w:sz w:val="20"/>
                                <w:szCs w:val="20"/>
                                <w:lang w:eastAsia="en-ZW"/>
                              </w:rPr>
                              <w:t>1033.2</w:t>
                            </w:r>
                          </w:p>
                        </w:tc>
                        <w:tc>
                          <w:tcPr>
                            <w:tcW w:w="1250" w:type="dxa"/>
                            <w:tcBorders>
                              <w:top w:val="nil"/>
                              <w:left w:val="nil"/>
                              <w:bottom w:val="single" w:sz="12" w:space="0" w:color="FFCC00"/>
                              <w:right w:val="single" w:sz="12" w:space="0" w:color="FFCC00"/>
                            </w:tcBorders>
                            <w:shd w:val="clear" w:color="000000" w:fill="FFFFFF"/>
                            <w:noWrap/>
                            <w:vAlign w:val="center"/>
                            <w:hideMark/>
                          </w:tcPr>
                          <w:p w14:paraId="03540A81" w14:textId="77777777" w:rsidR="008F6821" w:rsidRPr="0074348A" w:rsidRDefault="008F6821" w:rsidP="0074348A">
                            <w:pPr>
                              <w:spacing w:after="0" w:line="240" w:lineRule="auto"/>
                              <w:jc w:val="right"/>
                              <w:rPr>
                                <w:rFonts w:ascii="Goudy Old Style" w:eastAsia="Times New Roman" w:hAnsi="Goudy Old Style" w:cs="Arial"/>
                                <w:sz w:val="20"/>
                                <w:szCs w:val="20"/>
                                <w:lang w:eastAsia="en-ZW"/>
                              </w:rPr>
                            </w:pPr>
                            <w:r w:rsidRPr="0074348A">
                              <w:rPr>
                                <w:rFonts w:ascii="Goudy Old Style" w:eastAsia="Times New Roman" w:hAnsi="Goudy Old Style" w:cs="Arial"/>
                                <w:sz w:val="20"/>
                                <w:szCs w:val="20"/>
                                <w:lang w:eastAsia="en-ZW"/>
                              </w:rPr>
                              <w:t>15.04%</w:t>
                            </w:r>
                          </w:p>
                        </w:tc>
                      </w:tr>
                    </w:tbl>
                    <w:p w14:paraId="08FCA9D9" w14:textId="46DE34AA" w:rsidR="008F6821" w:rsidRPr="0074348A" w:rsidRDefault="008F6821">
                      <w:pPr>
                        <w:rPr>
                          <w:rFonts w:ascii="Goudy Old Style" w:hAnsi="Goudy Old Style"/>
                          <w:b/>
                          <w:bCs/>
                          <w:sz w:val="16"/>
                          <w:szCs w:val="16"/>
                        </w:rPr>
                      </w:pPr>
                      <w:r>
                        <w:rPr>
                          <w:noProof/>
                        </w:rPr>
                        <w:fldChar w:fldCharType="end"/>
                      </w:r>
                      <w:r w:rsidRPr="0074348A">
                        <w:rPr>
                          <w:rFonts w:ascii="Goudy Old Style" w:hAnsi="Goudy Old Style"/>
                          <w:b/>
                          <w:bCs/>
                          <w:noProof/>
                          <w:sz w:val="16"/>
                          <w:szCs w:val="16"/>
                        </w:rPr>
                        <w:fldChar w:fldCharType="begin"/>
                      </w:r>
                      <w:r w:rsidRPr="0074348A">
                        <w:rPr>
                          <w:rFonts w:ascii="Goudy Old Style" w:hAnsi="Goudy Old Style"/>
                          <w:b/>
                          <w:bCs/>
                          <w:noProof/>
                          <w:sz w:val="16"/>
                          <w:szCs w:val="16"/>
                        </w:rPr>
                        <w:instrText xml:space="preserve"> LINK Excel.Sheet.12 "C:\\Users\\Carroline T Chidziwo\\Downloads\\Call311024.xlsx" "Sheet1!R16C2:R21C5" \a \f 4 \h  \* MERGEFORMAT </w:instrText>
                      </w:r>
                      <w:r w:rsidRPr="0074348A">
                        <w:rPr>
                          <w:rFonts w:ascii="Goudy Old Style" w:hAnsi="Goudy Old Style"/>
                          <w:b/>
                          <w:bCs/>
                          <w:noProof/>
                          <w:sz w:val="16"/>
                          <w:szCs w:val="16"/>
                        </w:rPr>
                        <w:fldChar w:fldCharType="end"/>
                      </w:r>
                      <w:r w:rsidRPr="0074348A">
                        <w:rPr>
                          <w:rFonts w:ascii="Goudy Old Style" w:hAnsi="Goudy Old Style"/>
                          <w:b/>
                          <w:bCs/>
                          <w:noProof/>
                          <w:sz w:val="16"/>
                          <w:szCs w:val="16"/>
                        </w:rPr>
                        <w:fldChar w:fldCharType="begin"/>
                      </w:r>
                      <w:r w:rsidRPr="0074348A">
                        <w:rPr>
                          <w:rFonts w:ascii="Goudy Old Style" w:hAnsi="Goudy Old Style"/>
                          <w:b/>
                          <w:bCs/>
                          <w:noProof/>
                          <w:sz w:val="16"/>
                          <w:szCs w:val="16"/>
                        </w:rPr>
                        <w:instrText xml:space="preserve"> LINK Excel.Sheet.12 "C:\\Users\\Carroline T Chidziwo\\Downloads\\Call310524.xlsx" "Sheet2!R17C14:R22C17" \a \f 4 \h  \* MERGEFORMAT </w:instrText>
                      </w:r>
                      <w:r w:rsidRPr="0074348A">
                        <w:rPr>
                          <w:rFonts w:ascii="Goudy Old Style" w:hAnsi="Goudy Old Style"/>
                          <w:b/>
                          <w:bCs/>
                          <w:noProof/>
                          <w:sz w:val="16"/>
                          <w:szCs w:val="16"/>
                        </w:rPr>
                        <w:fldChar w:fldCharType="end"/>
                      </w:r>
                      <w:r w:rsidRPr="0074348A">
                        <w:rPr>
                          <w:rFonts w:ascii="Goudy Old Style" w:hAnsi="Goudy Old Style"/>
                          <w:b/>
                          <w:bCs/>
                          <w:noProof/>
                          <w:sz w:val="16"/>
                          <w:szCs w:val="16"/>
                        </w:rPr>
                        <w:fldChar w:fldCharType="begin"/>
                      </w:r>
                      <w:r w:rsidRPr="0074348A">
                        <w:rPr>
                          <w:rFonts w:ascii="Goudy Old Style" w:hAnsi="Goudy Old Style"/>
                          <w:b/>
                          <w:bCs/>
                          <w:noProof/>
                          <w:sz w:val="16"/>
                          <w:szCs w:val="16"/>
                        </w:rPr>
                        <w:instrText xml:space="preserve"> LINK Excel.Sheet.12 "C:\\Users\\Carroline T Chidziwo\\Downloads\\Call300424.xlsx" "Sheet1!R17C3:R22C6" \a \f 4 \h  \* MERGEFORMAT </w:instrText>
                      </w:r>
                      <w:r w:rsidRPr="0074348A">
                        <w:rPr>
                          <w:rFonts w:ascii="Goudy Old Style" w:hAnsi="Goudy Old Style"/>
                          <w:b/>
                          <w:bCs/>
                          <w:noProof/>
                          <w:sz w:val="16"/>
                          <w:szCs w:val="16"/>
                        </w:rPr>
                        <w:fldChar w:fldCharType="end"/>
                      </w:r>
                      <w:r w:rsidRPr="0074348A">
                        <w:rPr>
                          <w:rFonts w:ascii="Goudy Old Style" w:hAnsi="Goudy Old Style"/>
                          <w:b/>
                          <w:bCs/>
                          <w:noProof/>
                          <w:sz w:val="16"/>
                          <w:szCs w:val="16"/>
                        </w:rPr>
                        <w:fldChar w:fldCharType="begin"/>
                      </w:r>
                      <w:r w:rsidRPr="0074348A">
                        <w:rPr>
                          <w:rFonts w:ascii="Goudy Old Style" w:hAnsi="Goudy Old Style"/>
                          <w:b/>
                          <w:bCs/>
                          <w:noProof/>
                          <w:sz w:val="16"/>
                          <w:szCs w:val="16"/>
                        </w:rPr>
                        <w:instrText xml:space="preserve"> LINK Excel.Sheet.12 "C:\\Users\\Carroline T Chidziwo\\Downloads\\Call300424.xlsx" "Sheet1!R17C3:R22C6" \a \f 4 \h  \* MERGEFORMAT </w:instrText>
                      </w:r>
                      <w:r w:rsidRPr="0074348A">
                        <w:rPr>
                          <w:rFonts w:ascii="Goudy Old Style" w:hAnsi="Goudy Old Style"/>
                          <w:b/>
                          <w:bCs/>
                          <w:noProof/>
                          <w:sz w:val="16"/>
                          <w:szCs w:val="16"/>
                        </w:rPr>
                        <w:fldChar w:fldCharType="end"/>
                      </w:r>
                      <w:r w:rsidRPr="0074348A">
                        <w:rPr>
                          <w:rFonts w:ascii="Goudy Old Style" w:hAnsi="Goudy Old Style"/>
                          <w:b/>
                          <w:bCs/>
                          <w:noProof/>
                          <w:sz w:val="16"/>
                          <w:szCs w:val="16"/>
                        </w:rPr>
                        <w:fldChar w:fldCharType="begin"/>
                      </w:r>
                      <w:r w:rsidRPr="0074348A">
                        <w:rPr>
                          <w:rFonts w:ascii="Goudy Old Style" w:hAnsi="Goudy Old Style"/>
                          <w:b/>
                          <w:bCs/>
                          <w:noProof/>
                          <w:sz w:val="16"/>
                          <w:szCs w:val="16"/>
                        </w:rPr>
                        <w:instrText xml:space="preserve"> LINK Excel.Sheet.12 "C:\\Users\\Carroline T Chidziwo\\Downloads\\Call290224.xlsx" "Sheet1!R15C2:R20C5" \a \f 4 \h  \* MERGEFORMAT </w:instrText>
                      </w:r>
                      <w:r w:rsidRPr="0074348A">
                        <w:rPr>
                          <w:rFonts w:ascii="Goudy Old Style" w:hAnsi="Goudy Old Style"/>
                          <w:b/>
                          <w:bCs/>
                          <w:noProof/>
                          <w:sz w:val="16"/>
                          <w:szCs w:val="16"/>
                        </w:rPr>
                        <w:fldChar w:fldCharType="end"/>
                      </w:r>
                      <w:r w:rsidRPr="0074348A">
                        <w:rPr>
                          <w:rFonts w:ascii="Goudy Old Style" w:hAnsi="Goudy Old Style"/>
                          <w:b/>
                          <w:bCs/>
                          <w:noProof/>
                          <w:sz w:val="16"/>
                          <w:szCs w:val="16"/>
                        </w:rPr>
                        <w:t>Source: Online Sources</w:t>
                      </w:r>
                    </w:p>
                    <w:p w14:paraId="47BF572F" w14:textId="621A098C" w:rsidR="008F6821" w:rsidRDefault="008F6821">
                      <w:pPr>
                        <w:rPr>
                          <w:rFonts w:ascii="Times New Roman" w:hAnsi="Times New Roman" w:cs="Times New Roman"/>
                          <w:b/>
                          <w:color w:val="FF0000"/>
                          <w:sz w:val="18"/>
                          <w:szCs w:val="18"/>
                        </w:rPr>
                      </w:pPr>
                    </w:p>
                    <w:p w14:paraId="1BED27CA" w14:textId="770E22EF" w:rsidR="008F6821" w:rsidRPr="004C6BB8" w:rsidRDefault="008F6821">
                      <w:pPr>
                        <w:rPr>
                          <w:rFonts w:ascii="Times New Roman" w:hAnsi="Times New Roman" w:cs="Times New Roman"/>
                          <w:b/>
                          <w:color w:val="FF0000"/>
                          <w:sz w:val="18"/>
                          <w:szCs w:val="18"/>
                        </w:rPr>
                      </w:pPr>
                    </w:p>
                  </w:txbxContent>
                </v:textbox>
                <w10:wrap type="square" anchorx="page"/>
              </v:shape>
            </w:pict>
          </mc:Fallback>
        </mc:AlternateContent>
      </w:r>
      <w:r w:rsidR="000F563B">
        <w:rPr>
          <w:noProof/>
          <w:lang w:val="en-US"/>
        </w:rPr>
        <mc:AlternateContent>
          <mc:Choice Requires="wps">
            <w:drawing>
              <wp:anchor distT="0" distB="0" distL="114300" distR="114300" simplePos="0" relativeHeight="251699200" behindDoc="0" locked="0" layoutInCell="1" allowOverlap="1" wp14:anchorId="58677751" wp14:editId="524C29FB">
                <wp:simplePos x="0" y="0"/>
                <wp:positionH relativeFrom="page">
                  <wp:posOffset>26683</wp:posOffset>
                </wp:positionH>
                <wp:positionV relativeFrom="paragraph">
                  <wp:posOffset>1194055</wp:posOffset>
                </wp:positionV>
                <wp:extent cx="4442460" cy="8206740"/>
                <wp:effectExtent l="0" t="0" r="15240" b="22860"/>
                <wp:wrapNone/>
                <wp:docPr id="9" name="Text Box 9"/>
                <wp:cNvGraphicFramePr/>
                <a:graphic xmlns:a="http://schemas.openxmlformats.org/drawingml/2006/main">
                  <a:graphicData uri="http://schemas.microsoft.com/office/word/2010/wordprocessingShape">
                    <wps:wsp>
                      <wps:cNvSpPr txBox="1"/>
                      <wps:spPr>
                        <a:xfrm>
                          <a:off x="0" y="0"/>
                          <a:ext cx="4442460" cy="8206740"/>
                        </a:xfrm>
                        <a:prstGeom prst="rect">
                          <a:avLst/>
                        </a:prstGeom>
                        <a:solidFill>
                          <a:schemeClr val="bg1"/>
                        </a:solidFill>
                        <a:ln w="6350">
                          <a:solidFill>
                            <a:schemeClr val="bg1"/>
                          </a:solidFill>
                        </a:ln>
                      </wps:spPr>
                      <wps:txbx>
                        <w:txbxContent>
                          <w:p w14:paraId="3E20D6C1" w14:textId="29757FD5" w:rsidR="008F6821" w:rsidRPr="00784529" w:rsidRDefault="008F6821">
                            <w:pPr>
                              <w:rPr>
                                <w:rFonts w:ascii="Goudy Old Style" w:hAnsi="Goudy Old Style" w:cs="Arial"/>
                                <w:b/>
                                <w:bCs/>
                                <w:sz w:val="24"/>
                                <w:szCs w:val="24"/>
                              </w:rPr>
                            </w:pPr>
                            <w:r>
                              <w:rPr>
                                <w:rFonts w:ascii="Goudy Old Style" w:hAnsi="Goudy Old Style" w:cs="Arial"/>
                                <w:b/>
                                <w:bCs/>
                                <w:sz w:val="24"/>
                                <w:szCs w:val="24"/>
                              </w:rPr>
                              <w:t>Optimism driven by higher growth expectations</w:t>
                            </w:r>
                          </w:p>
                          <w:p w14:paraId="6146BE3D" w14:textId="73EFFB38" w:rsidR="008F6821" w:rsidRDefault="008F6821" w:rsidP="003B76F6">
                            <w:pPr>
                              <w:spacing w:line="276" w:lineRule="auto"/>
                              <w:jc w:val="both"/>
                              <w:rPr>
                                <w:rFonts w:ascii="Goudy Old Style" w:hAnsi="Goudy Old Style" w:cs="Arial"/>
                                <w:sz w:val="24"/>
                                <w:szCs w:val="24"/>
                              </w:rPr>
                            </w:pPr>
                            <w:r>
                              <w:rPr>
                                <w:rFonts w:ascii="Goudy Old Style" w:hAnsi="Goudy Old Style" w:cs="Arial"/>
                                <w:sz w:val="24"/>
                                <w:szCs w:val="24"/>
                              </w:rPr>
                              <w:t>Global equities rallied in the first month of the year on the back of higher growth expectations and optimism on US deregulation and tax cuts. Inflation data in the US highlighted easing inflation raising expectations that the Federal Reserve may cut interest rates for the second time. The Consumer Price Index rose in line with expectations at an annual rate of 2.9% in December while core inflation which excludes food inflation rose by 3.2%</w:t>
                            </w:r>
                            <w:r w:rsidR="00BB5596">
                              <w:rPr>
                                <w:rFonts w:ascii="Goudy Old Style" w:hAnsi="Goudy Old Style" w:cs="Arial"/>
                                <w:sz w:val="24"/>
                                <w:szCs w:val="24"/>
                              </w:rPr>
                              <w:t>. This was below</w:t>
                            </w:r>
                            <w:r>
                              <w:rPr>
                                <w:rFonts w:ascii="Goudy Old Style" w:hAnsi="Goudy Old Style" w:cs="Arial"/>
                                <w:sz w:val="24"/>
                                <w:szCs w:val="24"/>
                              </w:rPr>
                              <w:t xml:space="preserve"> the expected </w:t>
                            </w:r>
                            <w:r w:rsidR="00BB5596">
                              <w:rPr>
                                <w:rFonts w:ascii="Goudy Old Style" w:hAnsi="Goudy Old Style" w:cs="Arial"/>
                                <w:sz w:val="24"/>
                                <w:szCs w:val="24"/>
                              </w:rPr>
                              <w:t>figure</w:t>
                            </w:r>
                            <w:r>
                              <w:rPr>
                                <w:rFonts w:ascii="Goudy Old Style" w:hAnsi="Goudy Old Style" w:cs="Arial"/>
                                <w:sz w:val="24"/>
                                <w:szCs w:val="24"/>
                              </w:rPr>
                              <w:t xml:space="preserve"> of 3.3%. </w:t>
                            </w:r>
                          </w:p>
                          <w:p w14:paraId="12655C30" w14:textId="14533C7E" w:rsidR="008F6821" w:rsidRDefault="008F6821" w:rsidP="003B76F6">
                            <w:pPr>
                              <w:spacing w:line="276" w:lineRule="auto"/>
                              <w:jc w:val="both"/>
                              <w:rPr>
                                <w:rFonts w:ascii="Goudy Old Style" w:hAnsi="Goudy Old Style" w:cs="Arial"/>
                                <w:sz w:val="24"/>
                                <w:szCs w:val="24"/>
                              </w:rPr>
                            </w:pPr>
                            <w:r>
                              <w:rPr>
                                <w:rFonts w:ascii="Goudy Old Style" w:hAnsi="Goudy Old Style" w:cs="Arial"/>
                                <w:sz w:val="24"/>
                                <w:szCs w:val="24"/>
                              </w:rPr>
                              <w:t xml:space="preserve">A correction is expected for big tech stocks as the stocks are currently priced for </w:t>
                            </w:r>
                            <w:r w:rsidR="00E6022D">
                              <w:rPr>
                                <w:rFonts w:ascii="Goudy Old Style" w:hAnsi="Goudy Old Style" w:cs="Arial"/>
                                <w:sz w:val="24"/>
                                <w:szCs w:val="24"/>
                              </w:rPr>
                              <w:t>perfection.</w:t>
                            </w:r>
                            <w:r>
                              <w:rPr>
                                <w:rFonts w:ascii="Goudy Old Style" w:hAnsi="Goudy Old Style" w:cs="Arial"/>
                                <w:sz w:val="24"/>
                                <w:szCs w:val="24"/>
                              </w:rPr>
                              <w:t xml:space="preserve"> A Chinese AI start up, </w:t>
                            </w:r>
                            <w:proofErr w:type="spellStart"/>
                            <w:r>
                              <w:rPr>
                                <w:rFonts w:ascii="Goudy Old Style" w:hAnsi="Goudy Old Style" w:cs="Arial"/>
                                <w:sz w:val="24"/>
                                <w:szCs w:val="24"/>
                              </w:rPr>
                              <w:t>DeepSeek</w:t>
                            </w:r>
                            <w:proofErr w:type="spellEnd"/>
                            <w:r>
                              <w:rPr>
                                <w:rFonts w:ascii="Goudy Old Style" w:hAnsi="Goudy Old Style" w:cs="Arial"/>
                                <w:sz w:val="24"/>
                                <w:szCs w:val="24"/>
                              </w:rPr>
                              <w:t xml:space="preserve"> adversely affected performance of tech stocks as it claimed that it is a rival of ChatGPT and was established at a fraction of ChatGPT’ s start-up cost.  The Nikkei softened as tech stocks suffered the impact of the introduction of </w:t>
                            </w:r>
                            <w:proofErr w:type="spellStart"/>
                            <w:r>
                              <w:rPr>
                                <w:rFonts w:ascii="Goudy Old Style" w:hAnsi="Goudy Old Style" w:cs="Arial"/>
                                <w:sz w:val="24"/>
                                <w:szCs w:val="24"/>
                              </w:rPr>
                              <w:t>DeepSeek</w:t>
                            </w:r>
                            <w:proofErr w:type="spellEnd"/>
                            <w:r>
                              <w:rPr>
                                <w:rFonts w:ascii="Goudy Old Style" w:hAnsi="Goudy Old Style" w:cs="Arial"/>
                                <w:sz w:val="24"/>
                                <w:szCs w:val="24"/>
                              </w:rPr>
                              <w:t>.</w:t>
                            </w:r>
                            <w:r w:rsidRPr="003B76F6">
                              <w:t xml:space="preserve"> </w:t>
                            </w:r>
                            <w:r w:rsidRPr="003B76F6">
                              <w:rPr>
                                <w:rFonts w:ascii="Goudy Old Style" w:hAnsi="Goudy Old Style" w:cs="Arial"/>
                                <w:sz w:val="24"/>
                                <w:szCs w:val="24"/>
                              </w:rPr>
                              <w:t>Shares of Japan's Advantest, a chip testing equipment maker that supplies Nvidia</w:t>
                            </w:r>
                            <w:r>
                              <w:rPr>
                                <w:rFonts w:ascii="Goudy Old Style" w:hAnsi="Goudy Old Style" w:cs="Arial"/>
                                <w:sz w:val="24"/>
                                <w:szCs w:val="24"/>
                              </w:rPr>
                              <w:t xml:space="preserve"> backtracked as Nvidia suffered losses</w:t>
                            </w:r>
                            <w:r w:rsidR="0062240F">
                              <w:rPr>
                                <w:rFonts w:ascii="Goudy Old Style" w:hAnsi="Goudy Old Style" w:cs="Arial"/>
                                <w:sz w:val="24"/>
                                <w:szCs w:val="24"/>
                              </w:rPr>
                              <w:t xml:space="preserve"> of</w:t>
                            </w:r>
                            <w:r w:rsidR="00BB5596">
                              <w:rPr>
                                <w:rFonts w:ascii="Goudy Old Style" w:hAnsi="Goudy Old Style" w:cs="Arial"/>
                                <w:sz w:val="24"/>
                                <w:szCs w:val="24"/>
                              </w:rPr>
                              <w:t xml:space="preserve"> </w:t>
                            </w:r>
                            <w:r w:rsidR="00B20921" w:rsidRPr="00B20921">
                              <w:rPr>
                                <w:rFonts w:ascii="Goudy Old Style" w:hAnsi="Goudy Old Style" w:cs="Arial"/>
                                <w:sz w:val="24"/>
                                <w:szCs w:val="24"/>
                              </w:rPr>
                              <w:t>$589 billion in its market cap</w:t>
                            </w:r>
                            <w:r w:rsidRPr="00B20921">
                              <w:rPr>
                                <w:rFonts w:ascii="Goudy Old Style" w:hAnsi="Goudy Old Style" w:cs="Arial"/>
                                <w:sz w:val="24"/>
                                <w:szCs w:val="24"/>
                              </w:rPr>
                              <w:t xml:space="preserve"> </w:t>
                            </w:r>
                            <w:r>
                              <w:rPr>
                                <w:rFonts w:ascii="Goudy Old Style" w:hAnsi="Goudy Old Style" w:cs="Arial"/>
                                <w:sz w:val="24"/>
                                <w:szCs w:val="24"/>
                              </w:rPr>
                              <w:t xml:space="preserve">from the impact of the Chinese technology. </w:t>
                            </w:r>
                          </w:p>
                          <w:p w14:paraId="140214FE" w14:textId="4C68D3F7" w:rsidR="008F6821" w:rsidRDefault="008F6821" w:rsidP="003B76F6">
                            <w:pPr>
                              <w:spacing w:line="276" w:lineRule="auto"/>
                              <w:jc w:val="both"/>
                              <w:rPr>
                                <w:rFonts w:ascii="Goudy Old Style" w:hAnsi="Goudy Old Style" w:cs="Arial"/>
                                <w:sz w:val="24"/>
                                <w:szCs w:val="24"/>
                              </w:rPr>
                            </w:pPr>
                            <w:r>
                              <w:rPr>
                                <w:rFonts w:ascii="Goudy Old Style" w:hAnsi="Goudy Old Style" w:cs="Arial"/>
                                <w:sz w:val="24"/>
                                <w:szCs w:val="24"/>
                              </w:rPr>
                              <w:t>On the currency front, the Japanese Yen appreciated as the bank of Japan raised its policy rate of 0.25% to 0.5%. This is the highest rate that the country has seen in 17 years. The bank also raised its inflation expectations, projecting an inflation rate of 2% or greater raising optimism that the rate hikes will continue. The Rand gained 1.23% as the US lowered its interest rate. The Reserve Bank of South Africa increased its rate from 7.25% to 7.5% as the month came to an end.</w:t>
                            </w:r>
                          </w:p>
                          <w:p w14:paraId="6C988F82" w14:textId="743880E5" w:rsidR="008F6821" w:rsidRPr="003B76F6" w:rsidRDefault="008F6821" w:rsidP="003B76F6">
                            <w:pPr>
                              <w:spacing w:line="276" w:lineRule="auto"/>
                              <w:jc w:val="both"/>
                              <w:rPr>
                                <w:rFonts w:ascii="Goudy Old Style" w:hAnsi="Goudy Old Style" w:cs="Arial"/>
                                <w:sz w:val="24"/>
                                <w:szCs w:val="24"/>
                              </w:rPr>
                            </w:pPr>
                            <w:r>
                              <w:rPr>
                                <w:rFonts w:ascii="Goudy Old Style" w:hAnsi="Goudy Old Style" w:cs="Arial"/>
                                <w:sz w:val="24"/>
                                <w:szCs w:val="24"/>
                              </w:rPr>
                              <w:t xml:space="preserve">Elsewhere, platinum gained 15.04% in January on the back of strong demand from the automotive sector. According to the </w:t>
                            </w:r>
                            <w:r w:rsidRPr="002969AF">
                              <w:rPr>
                                <w:rFonts w:ascii="Goudy Old Style" w:hAnsi="Goudy Old Style" w:cs="Arial"/>
                                <w:sz w:val="24"/>
                                <w:szCs w:val="24"/>
                              </w:rPr>
                              <w:t xml:space="preserve">World Platinum Investment Council (WPIC), </w:t>
                            </w:r>
                            <w:r w:rsidR="00E6022D">
                              <w:rPr>
                                <w:rFonts w:ascii="Goudy Old Style" w:hAnsi="Goudy Old Style" w:cs="Arial"/>
                                <w:sz w:val="24"/>
                                <w:szCs w:val="24"/>
                              </w:rPr>
                              <w:t>the precious metal</w:t>
                            </w:r>
                            <w:r w:rsidRPr="002969AF">
                              <w:rPr>
                                <w:rFonts w:ascii="Goudy Old Style" w:hAnsi="Goudy Old Style" w:cs="Arial"/>
                                <w:sz w:val="24"/>
                                <w:szCs w:val="24"/>
                              </w:rPr>
                              <w:t xml:space="preserve"> is expected to remain flat in 2025, falling 1 percent to 7.86 million ounces.</w:t>
                            </w:r>
                            <w:r>
                              <w:rPr>
                                <w:rFonts w:ascii="Goudy Old Style" w:hAnsi="Goudy Old Style" w:cs="Arial"/>
                                <w:sz w:val="24"/>
                                <w:szCs w:val="24"/>
                              </w:rPr>
                              <w:t xml:space="preserve"> Silver surged 9.43% as the silver market is forecasted to record another significant deficit. Demand for the metal is i</w:t>
                            </w:r>
                            <w:r w:rsidRPr="002969AF">
                              <w:rPr>
                                <w:rFonts w:ascii="Goudy Old Style" w:hAnsi="Goudy Old Style" w:cs="Arial"/>
                                <w:sz w:val="24"/>
                                <w:szCs w:val="24"/>
                              </w:rPr>
                              <w:t>ndustrial demand</w:t>
                            </w:r>
                            <w:r>
                              <w:rPr>
                                <w:rFonts w:ascii="Goudy Old Style" w:hAnsi="Goudy Old Style" w:cs="Arial"/>
                                <w:sz w:val="24"/>
                                <w:szCs w:val="24"/>
                              </w:rPr>
                              <w:t xml:space="preserve">. Gold continued to surge on the back of geopolitical tensions and growing demand. The precious metal remains in an overbought territory and it likely to continue trading higher due to its hedging potential. </w:t>
                            </w:r>
                          </w:p>
                          <w:p w14:paraId="558E539C" w14:textId="77777777" w:rsidR="008F6821" w:rsidRPr="003B76F6" w:rsidRDefault="008F6821" w:rsidP="003B76F6">
                            <w:pPr>
                              <w:spacing w:line="276" w:lineRule="auto"/>
                              <w:jc w:val="both"/>
                              <w:rPr>
                                <w:rFonts w:ascii="Goudy Old Style" w:hAnsi="Goudy Old Style" w:cs="Arial"/>
                                <w:sz w:val="24"/>
                                <w:szCs w:val="24"/>
                              </w:rPr>
                            </w:pPr>
                          </w:p>
                          <w:p w14:paraId="75D208B0" w14:textId="78F414A8" w:rsidR="008F6821" w:rsidRPr="0000761B" w:rsidRDefault="008F6821" w:rsidP="003B76F6">
                            <w:pPr>
                              <w:spacing w:line="276" w:lineRule="auto"/>
                              <w:jc w:val="both"/>
                              <w:rPr>
                                <w:rFonts w:ascii="Goudy Old Style" w:hAnsi="Goudy Old Style" w:cs="Arial"/>
                                <w:sz w:val="24"/>
                                <w:szCs w:val="24"/>
                              </w:rPr>
                            </w:pPr>
                            <w:r w:rsidRPr="003B76F6">
                              <w:rPr>
                                <w:rFonts w:ascii="Goudy Old Style" w:hAnsi="Goudy Old Style"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77751" id="Text Box 9" o:spid="_x0000_s1027" type="#_x0000_t202" style="position:absolute;margin-left:2.1pt;margin-top:94pt;width:349.8pt;height:646.2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" fillcolor="white [3212]" strokecolor="white [3212]" strokeweight=".5pt">
                <v:textbox>
                  <w:txbxContent>
                    <w:p w14:paraId="3E20D6C1" w14:textId="29757FD5" w:rsidR="008F6821" w:rsidRPr="00784529" w:rsidRDefault="008F6821">
                      <w:pPr>
                        <w:rPr>
                          <w:rFonts w:ascii="Goudy Old Style" w:hAnsi="Goudy Old Style" w:cs="Arial"/>
                          <w:b/>
                          <w:bCs/>
                          <w:sz w:val="24"/>
                          <w:szCs w:val="24"/>
                        </w:rPr>
                      </w:pPr>
                      <w:r>
                        <w:rPr>
                          <w:rFonts w:ascii="Goudy Old Style" w:hAnsi="Goudy Old Style" w:cs="Arial"/>
                          <w:b/>
                          <w:bCs/>
                          <w:sz w:val="24"/>
                          <w:szCs w:val="24"/>
                        </w:rPr>
                        <w:t>Optimism driven by higher growth expectations</w:t>
                      </w:r>
                    </w:p>
                    <w:p w14:paraId="6146BE3D" w14:textId="73EFFB38" w:rsidR="008F6821" w:rsidRDefault="008F6821" w:rsidP="003B76F6">
                      <w:pPr>
                        <w:spacing w:line="276" w:lineRule="auto"/>
                        <w:jc w:val="both"/>
                        <w:rPr>
                          <w:rFonts w:ascii="Goudy Old Style" w:hAnsi="Goudy Old Style" w:cs="Arial"/>
                          <w:sz w:val="24"/>
                          <w:szCs w:val="24"/>
                        </w:rPr>
                      </w:pPr>
                      <w:r>
                        <w:rPr>
                          <w:rFonts w:ascii="Goudy Old Style" w:hAnsi="Goudy Old Style" w:cs="Arial"/>
                          <w:sz w:val="24"/>
                          <w:szCs w:val="24"/>
                        </w:rPr>
                        <w:t>Global equities rallied in the first month of the year on the back of higher growth expectations and optimism on US deregulation and tax cuts. Inflation data in the US highlighted easing inflation raising expectations that the Federal Reserve may cut interest rates for the second time. The Consumer Price Index rose in line with expectations at an annual rate of 2.9% in December while core inflation which excludes food inflation rose by 3.2%</w:t>
                      </w:r>
                      <w:r w:rsidR="00BB5596">
                        <w:rPr>
                          <w:rFonts w:ascii="Goudy Old Style" w:hAnsi="Goudy Old Style" w:cs="Arial"/>
                          <w:sz w:val="24"/>
                          <w:szCs w:val="24"/>
                        </w:rPr>
                        <w:t>. This was below</w:t>
                      </w:r>
                      <w:r>
                        <w:rPr>
                          <w:rFonts w:ascii="Goudy Old Style" w:hAnsi="Goudy Old Style" w:cs="Arial"/>
                          <w:sz w:val="24"/>
                          <w:szCs w:val="24"/>
                        </w:rPr>
                        <w:t xml:space="preserve"> the expected </w:t>
                      </w:r>
                      <w:r w:rsidR="00BB5596">
                        <w:rPr>
                          <w:rFonts w:ascii="Goudy Old Style" w:hAnsi="Goudy Old Style" w:cs="Arial"/>
                          <w:sz w:val="24"/>
                          <w:szCs w:val="24"/>
                        </w:rPr>
                        <w:t>figure</w:t>
                      </w:r>
                      <w:r>
                        <w:rPr>
                          <w:rFonts w:ascii="Goudy Old Style" w:hAnsi="Goudy Old Style" w:cs="Arial"/>
                          <w:sz w:val="24"/>
                          <w:szCs w:val="24"/>
                        </w:rPr>
                        <w:t xml:space="preserve"> of 3.3%. </w:t>
                      </w:r>
                    </w:p>
                    <w:p w14:paraId="12655C30" w14:textId="14533C7E" w:rsidR="008F6821" w:rsidRDefault="008F6821" w:rsidP="003B76F6">
                      <w:pPr>
                        <w:spacing w:line="276" w:lineRule="auto"/>
                        <w:jc w:val="both"/>
                        <w:rPr>
                          <w:rFonts w:ascii="Goudy Old Style" w:hAnsi="Goudy Old Style" w:cs="Arial"/>
                          <w:sz w:val="24"/>
                          <w:szCs w:val="24"/>
                        </w:rPr>
                      </w:pPr>
                      <w:r>
                        <w:rPr>
                          <w:rFonts w:ascii="Goudy Old Style" w:hAnsi="Goudy Old Style" w:cs="Arial"/>
                          <w:sz w:val="24"/>
                          <w:szCs w:val="24"/>
                        </w:rPr>
                        <w:t xml:space="preserve">A correction is expected for big tech stocks as the stocks are currently priced for </w:t>
                      </w:r>
                      <w:r w:rsidR="00E6022D">
                        <w:rPr>
                          <w:rFonts w:ascii="Goudy Old Style" w:hAnsi="Goudy Old Style" w:cs="Arial"/>
                          <w:sz w:val="24"/>
                          <w:szCs w:val="24"/>
                        </w:rPr>
                        <w:t>perfection.</w:t>
                      </w:r>
                      <w:r>
                        <w:rPr>
                          <w:rFonts w:ascii="Goudy Old Style" w:hAnsi="Goudy Old Style" w:cs="Arial"/>
                          <w:sz w:val="24"/>
                          <w:szCs w:val="24"/>
                        </w:rPr>
                        <w:t xml:space="preserve"> A Chinese AI start up, </w:t>
                      </w:r>
                      <w:proofErr w:type="spellStart"/>
                      <w:r>
                        <w:rPr>
                          <w:rFonts w:ascii="Goudy Old Style" w:hAnsi="Goudy Old Style" w:cs="Arial"/>
                          <w:sz w:val="24"/>
                          <w:szCs w:val="24"/>
                        </w:rPr>
                        <w:t>DeepSeek</w:t>
                      </w:r>
                      <w:proofErr w:type="spellEnd"/>
                      <w:r>
                        <w:rPr>
                          <w:rFonts w:ascii="Goudy Old Style" w:hAnsi="Goudy Old Style" w:cs="Arial"/>
                          <w:sz w:val="24"/>
                          <w:szCs w:val="24"/>
                        </w:rPr>
                        <w:t xml:space="preserve"> adversely affected performance of tech stocks as it claimed that it is a rival of ChatGPT and was established at a fraction of ChatGPT’ s start-up cost.  The Nikkei softened as tech stocks suffered the impact of the introduction of </w:t>
                      </w:r>
                      <w:proofErr w:type="spellStart"/>
                      <w:r>
                        <w:rPr>
                          <w:rFonts w:ascii="Goudy Old Style" w:hAnsi="Goudy Old Style" w:cs="Arial"/>
                          <w:sz w:val="24"/>
                          <w:szCs w:val="24"/>
                        </w:rPr>
                        <w:t>DeepSeek</w:t>
                      </w:r>
                      <w:proofErr w:type="spellEnd"/>
                      <w:r>
                        <w:rPr>
                          <w:rFonts w:ascii="Goudy Old Style" w:hAnsi="Goudy Old Style" w:cs="Arial"/>
                          <w:sz w:val="24"/>
                          <w:szCs w:val="24"/>
                        </w:rPr>
                        <w:t>.</w:t>
                      </w:r>
                      <w:r w:rsidRPr="003B76F6">
                        <w:t xml:space="preserve"> </w:t>
                      </w:r>
                      <w:r w:rsidRPr="003B76F6">
                        <w:rPr>
                          <w:rFonts w:ascii="Goudy Old Style" w:hAnsi="Goudy Old Style" w:cs="Arial"/>
                          <w:sz w:val="24"/>
                          <w:szCs w:val="24"/>
                        </w:rPr>
                        <w:t>Shares of Japan's Advantest, a chip testing equipment maker that supplies Nvidia</w:t>
                      </w:r>
                      <w:r>
                        <w:rPr>
                          <w:rFonts w:ascii="Goudy Old Style" w:hAnsi="Goudy Old Style" w:cs="Arial"/>
                          <w:sz w:val="24"/>
                          <w:szCs w:val="24"/>
                        </w:rPr>
                        <w:t xml:space="preserve"> backtracked as Nvidia suffered losses</w:t>
                      </w:r>
                      <w:r w:rsidR="0062240F">
                        <w:rPr>
                          <w:rFonts w:ascii="Goudy Old Style" w:hAnsi="Goudy Old Style" w:cs="Arial"/>
                          <w:sz w:val="24"/>
                          <w:szCs w:val="24"/>
                        </w:rPr>
                        <w:t xml:space="preserve"> of</w:t>
                      </w:r>
                      <w:r w:rsidR="00BB5596">
                        <w:rPr>
                          <w:rFonts w:ascii="Goudy Old Style" w:hAnsi="Goudy Old Style" w:cs="Arial"/>
                          <w:sz w:val="24"/>
                          <w:szCs w:val="24"/>
                        </w:rPr>
                        <w:t xml:space="preserve"> </w:t>
                      </w:r>
                      <w:r w:rsidR="00B20921" w:rsidRPr="00B20921">
                        <w:rPr>
                          <w:rFonts w:ascii="Goudy Old Style" w:hAnsi="Goudy Old Style" w:cs="Arial"/>
                          <w:sz w:val="24"/>
                          <w:szCs w:val="24"/>
                        </w:rPr>
                        <w:t>$589 billion in its market cap</w:t>
                      </w:r>
                      <w:r w:rsidRPr="00B20921">
                        <w:rPr>
                          <w:rFonts w:ascii="Goudy Old Style" w:hAnsi="Goudy Old Style" w:cs="Arial"/>
                          <w:sz w:val="24"/>
                          <w:szCs w:val="24"/>
                        </w:rPr>
                        <w:t xml:space="preserve"> </w:t>
                      </w:r>
                      <w:r>
                        <w:rPr>
                          <w:rFonts w:ascii="Goudy Old Style" w:hAnsi="Goudy Old Style" w:cs="Arial"/>
                          <w:sz w:val="24"/>
                          <w:szCs w:val="24"/>
                        </w:rPr>
                        <w:t xml:space="preserve">from the impact of the Chinese technology. </w:t>
                      </w:r>
                    </w:p>
                    <w:p w14:paraId="140214FE" w14:textId="4C68D3F7" w:rsidR="008F6821" w:rsidRDefault="008F6821" w:rsidP="003B76F6">
                      <w:pPr>
                        <w:spacing w:line="276" w:lineRule="auto"/>
                        <w:jc w:val="both"/>
                        <w:rPr>
                          <w:rFonts w:ascii="Goudy Old Style" w:hAnsi="Goudy Old Style" w:cs="Arial"/>
                          <w:sz w:val="24"/>
                          <w:szCs w:val="24"/>
                        </w:rPr>
                      </w:pPr>
                      <w:r>
                        <w:rPr>
                          <w:rFonts w:ascii="Goudy Old Style" w:hAnsi="Goudy Old Style" w:cs="Arial"/>
                          <w:sz w:val="24"/>
                          <w:szCs w:val="24"/>
                        </w:rPr>
                        <w:t>On the currency front, the Japanese Yen appreciated as the bank of Japan raised its policy rate of 0.25% to 0.5%. This is the highest rate that the country has seen in 17 years. The bank also raised its inflation expectations, projecting an inflation rate of 2% or greater raising optimism that the rate hikes will continue. The Rand gained 1.23% as the US lowered its interest rate. The Reserve Bank of South Africa increased its rate from 7.25% to 7.5% as the month came to an end.</w:t>
                      </w:r>
                    </w:p>
                    <w:p w14:paraId="6C988F82" w14:textId="743880E5" w:rsidR="008F6821" w:rsidRPr="003B76F6" w:rsidRDefault="008F6821" w:rsidP="003B76F6">
                      <w:pPr>
                        <w:spacing w:line="276" w:lineRule="auto"/>
                        <w:jc w:val="both"/>
                        <w:rPr>
                          <w:rFonts w:ascii="Goudy Old Style" w:hAnsi="Goudy Old Style" w:cs="Arial"/>
                          <w:sz w:val="24"/>
                          <w:szCs w:val="24"/>
                        </w:rPr>
                      </w:pPr>
                      <w:r>
                        <w:rPr>
                          <w:rFonts w:ascii="Goudy Old Style" w:hAnsi="Goudy Old Style" w:cs="Arial"/>
                          <w:sz w:val="24"/>
                          <w:szCs w:val="24"/>
                        </w:rPr>
                        <w:t xml:space="preserve">Elsewhere, platinum gained 15.04% in January on the back of strong demand from the automotive sector. According to the </w:t>
                      </w:r>
                      <w:r w:rsidRPr="002969AF">
                        <w:rPr>
                          <w:rFonts w:ascii="Goudy Old Style" w:hAnsi="Goudy Old Style" w:cs="Arial"/>
                          <w:sz w:val="24"/>
                          <w:szCs w:val="24"/>
                        </w:rPr>
                        <w:t xml:space="preserve">World Platinum Investment Council (WPIC), </w:t>
                      </w:r>
                      <w:r w:rsidR="00E6022D">
                        <w:rPr>
                          <w:rFonts w:ascii="Goudy Old Style" w:hAnsi="Goudy Old Style" w:cs="Arial"/>
                          <w:sz w:val="24"/>
                          <w:szCs w:val="24"/>
                        </w:rPr>
                        <w:t>the precious metal</w:t>
                      </w:r>
                      <w:r w:rsidRPr="002969AF">
                        <w:rPr>
                          <w:rFonts w:ascii="Goudy Old Style" w:hAnsi="Goudy Old Style" w:cs="Arial"/>
                          <w:sz w:val="24"/>
                          <w:szCs w:val="24"/>
                        </w:rPr>
                        <w:t xml:space="preserve"> is expected to remain flat in 2025, falling 1 percent to 7.86 million ounces.</w:t>
                      </w:r>
                      <w:r>
                        <w:rPr>
                          <w:rFonts w:ascii="Goudy Old Style" w:hAnsi="Goudy Old Style" w:cs="Arial"/>
                          <w:sz w:val="24"/>
                          <w:szCs w:val="24"/>
                        </w:rPr>
                        <w:t xml:space="preserve"> Silver surged 9.43% as the silver market is forecasted to record another significant deficit. Demand for the metal is i</w:t>
                      </w:r>
                      <w:r w:rsidRPr="002969AF">
                        <w:rPr>
                          <w:rFonts w:ascii="Goudy Old Style" w:hAnsi="Goudy Old Style" w:cs="Arial"/>
                          <w:sz w:val="24"/>
                          <w:szCs w:val="24"/>
                        </w:rPr>
                        <w:t>ndustrial demand</w:t>
                      </w:r>
                      <w:r>
                        <w:rPr>
                          <w:rFonts w:ascii="Goudy Old Style" w:hAnsi="Goudy Old Style" w:cs="Arial"/>
                          <w:sz w:val="24"/>
                          <w:szCs w:val="24"/>
                        </w:rPr>
                        <w:t xml:space="preserve">. Gold continued to surge on the back of geopolitical tensions and growing demand. The precious metal remains in an overbought territory and it likely to continue trading higher due to its hedging potential. </w:t>
                      </w:r>
                    </w:p>
                    <w:p w14:paraId="558E539C" w14:textId="77777777" w:rsidR="008F6821" w:rsidRPr="003B76F6" w:rsidRDefault="008F6821" w:rsidP="003B76F6">
                      <w:pPr>
                        <w:spacing w:line="276" w:lineRule="auto"/>
                        <w:jc w:val="both"/>
                        <w:rPr>
                          <w:rFonts w:ascii="Goudy Old Style" w:hAnsi="Goudy Old Style" w:cs="Arial"/>
                          <w:sz w:val="24"/>
                          <w:szCs w:val="24"/>
                        </w:rPr>
                      </w:pPr>
                    </w:p>
                    <w:p w14:paraId="75D208B0" w14:textId="78F414A8" w:rsidR="008F6821" w:rsidRPr="0000761B" w:rsidRDefault="008F6821" w:rsidP="003B76F6">
                      <w:pPr>
                        <w:spacing w:line="276" w:lineRule="auto"/>
                        <w:jc w:val="both"/>
                        <w:rPr>
                          <w:rFonts w:ascii="Goudy Old Style" w:hAnsi="Goudy Old Style" w:cs="Arial"/>
                          <w:sz w:val="24"/>
                          <w:szCs w:val="24"/>
                        </w:rPr>
                      </w:pPr>
                      <w:r w:rsidRPr="003B76F6">
                        <w:rPr>
                          <w:rFonts w:ascii="Goudy Old Style" w:hAnsi="Goudy Old Style" w:cs="Arial"/>
                          <w:sz w:val="24"/>
                          <w:szCs w:val="24"/>
                        </w:rPr>
                        <w:t xml:space="preserve"> </w:t>
                      </w:r>
                    </w:p>
                  </w:txbxContent>
                </v:textbox>
                <w10:wrap anchorx="page"/>
              </v:shape>
            </w:pict>
          </mc:Fallback>
        </mc:AlternateContent>
      </w:r>
      <w:r w:rsidR="00340F81">
        <w:rPr>
          <w:noProof/>
          <w:lang w:val="en-US"/>
        </w:rPr>
        <mc:AlternateContent>
          <mc:Choice Requires="wps">
            <w:drawing>
              <wp:anchor distT="45720" distB="45720" distL="114300" distR="114300" simplePos="0" relativeHeight="251670528" behindDoc="0" locked="0" layoutInCell="1" allowOverlap="1" wp14:anchorId="6F77DD31" wp14:editId="1741D50A">
                <wp:simplePos x="0" y="0"/>
                <wp:positionH relativeFrom="page">
                  <wp:align>left</wp:align>
                </wp:positionH>
                <wp:positionV relativeFrom="paragraph">
                  <wp:posOffset>0</wp:posOffset>
                </wp:positionV>
                <wp:extent cx="7551420" cy="10210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1420" cy="102108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35793508" w14:textId="01B6EE67" w:rsidR="008F6821" w:rsidRPr="00C12C9A" w:rsidRDefault="008F6821">
                            <w:r w:rsidRPr="00C71A1F">
                              <w:rPr>
                                <w:rFonts w:ascii="Goudy Old Style" w:eastAsia="Times New Roman" w:hAnsi="Goudy Old Style" w:cs="Times New Roman"/>
                                <w:noProof/>
                                <w:sz w:val="24"/>
                                <w:szCs w:val="24"/>
                                <w:lang w:val="en-US"/>
                              </w:rPr>
                              <w:drawing>
                                <wp:inline distT="0" distB="0" distL="0" distR="0" wp14:anchorId="06128406" wp14:editId="0F5F8A23">
                                  <wp:extent cx="1800225" cy="663810"/>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0658" cy="682407"/>
                                          </a:xfrm>
                                          <a:prstGeom prst="rect">
                                            <a:avLst/>
                                          </a:prstGeom>
                                          <a:noFill/>
                                          <a:ln>
                                            <a:noFill/>
                                          </a:ln>
                                        </pic:spPr>
                                      </pic:pic>
                                    </a:graphicData>
                                  </a:graphic>
                                </wp:inline>
                              </w:drawing>
                            </w:r>
                            <w:r>
                              <w:t xml:space="preserve">    </w:t>
                            </w:r>
                            <w:r w:rsidRPr="00B968D2">
                              <w:rPr>
                                <w:rFonts w:ascii="Goudy Old Style" w:hAnsi="Goudy Old Style" w:cs="Times New Roman"/>
                                <w:b/>
                                <w:sz w:val="20"/>
                                <w:szCs w:val="20"/>
                              </w:rPr>
                              <w:t xml:space="preserve">                                                                                                                 </w:t>
                            </w:r>
                            <w:r>
                              <w:rPr>
                                <w:rFonts w:ascii="Goudy Old Style" w:hAnsi="Goudy Old Style" w:cs="Times New Roman"/>
                                <w:b/>
                                <w:sz w:val="20"/>
                                <w:szCs w:val="20"/>
                              </w:rPr>
                              <w:tab/>
                              <w:t xml:space="preserve">        </w:t>
                            </w:r>
                            <w:r>
                              <w:rPr>
                                <w:rFonts w:ascii="Goudy Old Style" w:hAnsi="Goudy Old Style" w:cs="Times New Roman"/>
                                <w:b/>
                                <w:sz w:val="20"/>
                                <w:szCs w:val="20"/>
                              </w:rPr>
                              <w:tab/>
                            </w:r>
                            <w:r>
                              <w:rPr>
                                <w:rFonts w:ascii="Goudy Old Style" w:hAnsi="Goudy Old Style" w:cs="Times New Roman"/>
                                <w:b/>
                                <w:sz w:val="20"/>
                                <w:szCs w:val="20"/>
                              </w:rPr>
                              <w:tab/>
                              <w:t xml:space="preserve">                  January 2025 Newsletter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7DD31" id="_x0000_s1028" type="#_x0000_t202" style="position:absolute;margin-left:0;margin-top:0;width:594.6pt;height:80.4pt;z-index:2516705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" fillcolor="#c3c3c3 [2166]" strokecolor="#a5a5a5 [3206]" strokeweight=".5pt">
                <v:fill color2="#b6b6b6 [2614]" rotate="t" colors="0 #d2d2d2;.5 #c8c8c8;1 silver" focus="100%" type="gradient">
                  <o:fill v:ext="view" type="gradientUnscaled"/>
                </v:fill>
                <v:textbox>
                  <w:txbxContent>
                    <w:p w14:paraId="35793508" w14:textId="01B6EE67" w:rsidR="008F6821" w:rsidRPr="00C12C9A" w:rsidRDefault="008F6821">
                      <w:r w:rsidRPr="00C71A1F">
                        <w:rPr>
                          <w:rFonts w:ascii="Goudy Old Style" w:eastAsia="Times New Roman" w:hAnsi="Goudy Old Style" w:cs="Times New Roman"/>
                          <w:noProof/>
                          <w:sz w:val="24"/>
                          <w:szCs w:val="24"/>
                          <w:lang w:val="en-US"/>
                        </w:rPr>
                        <w:drawing>
                          <wp:inline distT="0" distB="0" distL="0" distR="0" wp14:anchorId="06128406" wp14:editId="0F5F8A23">
                            <wp:extent cx="1800225" cy="663810"/>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0658" cy="682407"/>
                                    </a:xfrm>
                                    <a:prstGeom prst="rect">
                                      <a:avLst/>
                                    </a:prstGeom>
                                    <a:noFill/>
                                    <a:ln>
                                      <a:noFill/>
                                    </a:ln>
                                  </pic:spPr>
                                </pic:pic>
                              </a:graphicData>
                            </a:graphic>
                          </wp:inline>
                        </w:drawing>
                      </w:r>
                      <w:r>
                        <w:t xml:space="preserve">    </w:t>
                      </w:r>
                      <w:r w:rsidRPr="00B968D2">
                        <w:rPr>
                          <w:rFonts w:ascii="Goudy Old Style" w:hAnsi="Goudy Old Style" w:cs="Times New Roman"/>
                          <w:b/>
                          <w:sz w:val="20"/>
                          <w:szCs w:val="20"/>
                        </w:rPr>
                        <w:t xml:space="preserve">                                                                                                                 </w:t>
                      </w:r>
                      <w:r>
                        <w:rPr>
                          <w:rFonts w:ascii="Goudy Old Style" w:hAnsi="Goudy Old Style" w:cs="Times New Roman"/>
                          <w:b/>
                          <w:sz w:val="20"/>
                          <w:szCs w:val="20"/>
                        </w:rPr>
                        <w:tab/>
                        <w:t xml:space="preserve">        </w:t>
                      </w:r>
                      <w:r>
                        <w:rPr>
                          <w:rFonts w:ascii="Goudy Old Style" w:hAnsi="Goudy Old Style" w:cs="Times New Roman"/>
                          <w:b/>
                          <w:sz w:val="20"/>
                          <w:szCs w:val="20"/>
                        </w:rPr>
                        <w:tab/>
                      </w:r>
                      <w:r>
                        <w:rPr>
                          <w:rFonts w:ascii="Goudy Old Style" w:hAnsi="Goudy Old Style" w:cs="Times New Roman"/>
                          <w:b/>
                          <w:sz w:val="20"/>
                          <w:szCs w:val="20"/>
                        </w:rPr>
                        <w:tab/>
                        <w:t xml:space="preserve">                  January 2025 Newsletter </w:t>
                      </w:r>
                    </w:p>
                  </w:txbxContent>
                </v:textbox>
                <w10:wrap type="square" anchorx="page"/>
              </v:shape>
            </w:pict>
          </mc:Fallback>
        </mc:AlternateContent>
      </w:r>
      <w:r w:rsidR="00617E8C">
        <w:rPr>
          <w:noProof/>
          <w:lang w:val="en-US"/>
        </w:rPr>
        <mc:AlternateContent>
          <mc:Choice Requires="wps">
            <w:drawing>
              <wp:anchor distT="45720" distB="45720" distL="114300" distR="114300" simplePos="0" relativeHeight="251661312" behindDoc="0" locked="0" layoutInCell="1" allowOverlap="1" wp14:anchorId="1562ACEA" wp14:editId="0F197F88">
                <wp:simplePos x="0" y="0"/>
                <wp:positionH relativeFrom="column">
                  <wp:posOffset>1905000</wp:posOffset>
                </wp:positionH>
                <wp:positionV relativeFrom="paragraph">
                  <wp:posOffset>1087755</wp:posOffset>
                </wp:positionV>
                <wp:extent cx="4556760" cy="8313420"/>
                <wp:effectExtent l="0" t="0" r="1524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8313420"/>
                        </a:xfrm>
                        <a:prstGeom prst="rect">
                          <a:avLst/>
                        </a:prstGeom>
                        <a:solidFill>
                          <a:schemeClr val="bg1"/>
                        </a:solidFill>
                        <a:ln w="9525">
                          <a:solidFill>
                            <a:schemeClr val="bg1"/>
                          </a:solidFill>
                          <a:miter lim="800000"/>
                          <a:headEnd/>
                          <a:tailEnd/>
                        </a:ln>
                      </wps:spPr>
                      <wps:txbx>
                        <w:txbxContent>
                          <w:p w14:paraId="00EC0DAB" w14:textId="77777777" w:rsidR="008F6821" w:rsidRDefault="008F6821" w:rsidP="000A1D11">
                            <w:pPr>
                              <w:spacing w:line="276" w:lineRule="auto"/>
                              <w:jc w:val="both"/>
                              <w:rPr>
                                <w:rFonts w:ascii="Goudy Old Style" w:hAnsi="Goudy Old Style" w:cstheme="minorHAnsi"/>
                                <w:sz w:val="24"/>
                                <w:szCs w:val="24"/>
                              </w:rPr>
                            </w:pPr>
                          </w:p>
                          <w:p w14:paraId="3819CA0C" w14:textId="77777777" w:rsidR="008F6821" w:rsidRDefault="008F6821" w:rsidP="000A1D11">
                            <w:pPr>
                              <w:spacing w:line="276" w:lineRule="auto"/>
                              <w:jc w:val="both"/>
                              <w:rPr>
                                <w:rFonts w:ascii="Goudy Old Style" w:hAnsi="Goudy Old Style" w:cstheme="minorHAnsi"/>
                                <w:sz w:val="24"/>
                                <w:szCs w:val="24"/>
                              </w:rPr>
                            </w:pPr>
                          </w:p>
                          <w:p w14:paraId="15A84003" w14:textId="77777777" w:rsidR="008F6821" w:rsidRDefault="008F6821" w:rsidP="000A1D11">
                            <w:pPr>
                              <w:spacing w:line="276" w:lineRule="auto"/>
                              <w:jc w:val="both"/>
                              <w:rPr>
                                <w:rFonts w:cstheme="minorHAnsi"/>
                                <w:sz w:val="24"/>
                                <w:szCs w:val="24"/>
                              </w:rPr>
                            </w:pPr>
                          </w:p>
                          <w:p w14:paraId="082D2254" w14:textId="77777777" w:rsidR="008F6821" w:rsidRPr="001D1D36" w:rsidRDefault="008F6821" w:rsidP="000A1D11">
                            <w:pPr>
                              <w:spacing w:line="276" w:lineRule="auto"/>
                              <w:jc w:val="both"/>
                              <w:rPr>
                                <w:rFonts w:cstheme="minorHAnsi"/>
                                <w:sz w:val="24"/>
                                <w:szCs w:val="24"/>
                              </w:rPr>
                            </w:pPr>
                          </w:p>
                          <w:p w14:paraId="31FAE27A" w14:textId="00CF2E27" w:rsidR="008F6821" w:rsidRPr="00087044" w:rsidRDefault="008F6821" w:rsidP="000A1D11">
                            <w:pPr>
                              <w:spacing w:line="276" w:lineRule="auto"/>
                              <w:jc w:val="both"/>
                              <w:rPr>
                                <w:rFonts w:cstheme="minorHAnsi"/>
                                <w:sz w:val="24"/>
                                <w:szCs w:val="24"/>
                              </w:rPr>
                            </w:pPr>
                          </w:p>
                          <w:p w14:paraId="272A3AC1" w14:textId="1A1CB484" w:rsidR="008F6821" w:rsidRPr="00087044" w:rsidRDefault="008F6821" w:rsidP="000A1D11">
                            <w:pPr>
                              <w:spacing w:line="276" w:lineRule="auto"/>
                              <w:jc w:val="both"/>
                              <w:rPr>
                                <w:rFonts w:cstheme="minorHAnsi"/>
                                <w:sz w:val="24"/>
                                <w:szCs w:val="24"/>
                              </w:rPr>
                            </w:pPr>
                          </w:p>
                          <w:p w14:paraId="5A45E5FC" w14:textId="4694D551" w:rsidR="008F6821" w:rsidRPr="00087044" w:rsidRDefault="008F6821" w:rsidP="000A1D11">
                            <w:pPr>
                              <w:spacing w:line="276" w:lineRule="auto"/>
                              <w:jc w:val="both"/>
                              <w:rPr>
                                <w:rFonts w:cstheme="minorHAnsi"/>
                                <w:sz w:val="24"/>
                                <w:szCs w:val="24"/>
                              </w:rPr>
                            </w:pPr>
                          </w:p>
                          <w:p w14:paraId="56C861A3" w14:textId="6056828E" w:rsidR="008F6821" w:rsidRPr="00087044" w:rsidRDefault="008F6821" w:rsidP="000A1D11">
                            <w:pPr>
                              <w:spacing w:line="276" w:lineRule="auto"/>
                              <w:jc w:val="both"/>
                              <w:rPr>
                                <w:rFonts w:cstheme="minorHAnsi"/>
                                <w:sz w:val="24"/>
                                <w:szCs w:val="24"/>
                              </w:rPr>
                            </w:pPr>
                          </w:p>
                          <w:p w14:paraId="71DB6157" w14:textId="08324C0E" w:rsidR="008F6821" w:rsidRPr="00087044" w:rsidRDefault="008F6821" w:rsidP="000A1D11">
                            <w:pPr>
                              <w:spacing w:line="276" w:lineRule="auto"/>
                              <w:jc w:val="both"/>
                              <w:rPr>
                                <w:rFonts w:cstheme="minorHAnsi"/>
                                <w:sz w:val="24"/>
                                <w:szCs w:val="24"/>
                              </w:rPr>
                            </w:pPr>
                          </w:p>
                          <w:p w14:paraId="0C9C7BE6" w14:textId="7E87E118" w:rsidR="008F6821" w:rsidRPr="00087044" w:rsidRDefault="008F6821" w:rsidP="000A1D11">
                            <w:pPr>
                              <w:spacing w:line="276" w:lineRule="auto"/>
                              <w:jc w:val="both"/>
                              <w:rPr>
                                <w:rFonts w:cstheme="minorHAnsi"/>
                                <w:sz w:val="24"/>
                                <w:szCs w:val="24"/>
                              </w:rPr>
                            </w:pPr>
                          </w:p>
                          <w:p w14:paraId="2C3BADBB" w14:textId="237B055F" w:rsidR="008F6821" w:rsidRPr="00087044" w:rsidRDefault="008F6821" w:rsidP="000A1D11">
                            <w:pPr>
                              <w:spacing w:line="276" w:lineRule="auto"/>
                              <w:jc w:val="both"/>
                              <w:rPr>
                                <w:rFonts w:cstheme="minorHAnsi"/>
                                <w:sz w:val="24"/>
                                <w:szCs w:val="24"/>
                              </w:rPr>
                            </w:pPr>
                            <w:r>
                              <w:rPr>
                                <w:rFonts w:cstheme="minorHAnsi"/>
                                <w:sz w:val="24"/>
                                <w:szCs w:val="24"/>
                              </w:rPr>
                              <w:t>T</w:t>
                            </w:r>
                          </w:p>
                          <w:p w14:paraId="6230A976" w14:textId="77777777" w:rsidR="008F6821" w:rsidRPr="00087044" w:rsidRDefault="008F6821" w:rsidP="009E78DB">
                            <w:pPr>
                              <w:jc w:val="both"/>
                              <w:rPr>
                                <w:rFonts w:cstheme="minorHAnsi"/>
                                <w:sz w:val="24"/>
                                <w:szCs w:val="24"/>
                              </w:rPr>
                            </w:pPr>
                          </w:p>
                          <w:p w14:paraId="5EE7AB52" w14:textId="77777777" w:rsidR="008F6821" w:rsidRPr="00087044" w:rsidRDefault="008F6821" w:rsidP="00E00DC8">
                            <w:pPr>
                              <w:jc w:val="both"/>
                              <w:rPr>
                                <w:rFonts w:cstheme="minorHAnsi"/>
                                <w:sz w:val="24"/>
                                <w:szCs w:val="24"/>
                              </w:rPr>
                            </w:pPr>
                          </w:p>
                          <w:p w14:paraId="755A90D7" w14:textId="7269424D" w:rsidR="008F6821" w:rsidRPr="00087044" w:rsidRDefault="008F6821">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2ACEA" id="_x0000_s1029" type="#_x0000_t202" style="position:absolute;margin-left:150pt;margin-top:85.65pt;width:358.8pt;height:65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" fillcolor="white [3212]" strokecolor="white [3212]">
                <v:textbox>
                  <w:txbxContent>
                    <w:p w14:paraId="00EC0DAB" w14:textId="77777777" w:rsidR="008F6821" w:rsidRDefault="008F6821" w:rsidP="000A1D11">
                      <w:pPr>
                        <w:spacing w:line="276" w:lineRule="auto"/>
                        <w:jc w:val="both"/>
                        <w:rPr>
                          <w:rFonts w:ascii="Goudy Old Style" w:hAnsi="Goudy Old Style" w:cstheme="minorHAnsi"/>
                          <w:sz w:val="24"/>
                          <w:szCs w:val="24"/>
                        </w:rPr>
                      </w:pPr>
                    </w:p>
                    <w:p w14:paraId="3819CA0C" w14:textId="77777777" w:rsidR="008F6821" w:rsidRDefault="008F6821" w:rsidP="000A1D11">
                      <w:pPr>
                        <w:spacing w:line="276" w:lineRule="auto"/>
                        <w:jc w:val="both"/>
                        <w:rPr>
                          <w:rFonts w:ascii="Goudy Old Style" w:hAnsi="Goudy Old Style" w:cstheme="minorHAnsi"/>
                          <w:sz w:val="24"/>
                          <w:szCs w:val="24"/>
                        </w:rPr>
                      </w:pPr>
                    </w:p>
                    <w:p w14:paraId="15A84003" w14:textId="77777777" w:rsidR="008F6821" w:rsidRDefault="008F6821" w:rsidP="000A1D11">
                      <w:pPr>
                        <w:spacing w:line="276" w:lineRule="auto"/>
                        <w:jc w:val="both"/>
                        <w:rPr>
                          <w:rFonts w:cstheme="minorHAnsi"/>
                          <w:sz w:val="24"/>
                          <w:szCs w:val="24"/>
                        </w:rPr>
                      </w:pPr>
                    </w:p>
                    <w:p w14:paraId="082D2254" w14:textId="77777777" w:rsidR="008F6821" w:rsidRPr="001D1D36" w:rsidRDefault="008F6821" w:rsidP="000A1D11">
                      <w:pPr>
                        <w:spacing w:line="276" w:lineRule="auto"/>
                        <w:jc w:val="both"/>
                        <w:rPr>
                          <w:rFonts w:cstheme="minorHAnsi"/>
                          <w:sz w:val="24"/>
                          <w:szCs w:val="24"/>
                        </w:rPr>
                      </w:pPr>
                    </w:p>
                    <w:p w14:paraId="31FAE27A" w14:textId="00CF2E27" w:rsidR="008F6821" w:rsidRPr="00087044" w:rsidRDefault="008F6821" w:rsidP="000A1D11">
                      <w:pPr>
                        <w:spacing w:line="276" w:lineRule="auto"/>
                        <w:jc w:val="both"/>
                        <w:rPr>
                          <w:rFonts w:cstheme="minorHAnsi"/>
                          <w:sz w:val="24"/>
                          <w:szCs w:val="24"/>
                        </w:rPr>
                      </w:pPr>
                    </w:p>
                    <w:p w14:paraId="272A3AC1" w14:textId="1A1CB484" w:rsidR="008F6821" w:rsidRPr="00087044" w:rsidRDefault="008F6821" w:rsidP="000A1D11">
                      <w:pPr>
                        <w:spacing w:line="276" w:lineRule="auto"/>
                        <w:jc w:val="both"/>
                        <w:rPr>
                          <w:rFonts w:cstheme="minorHAnsi"/>
                          <w:sz w:val="24"/>
                          <w:szCs w:val="24"/>
                        </w:rPr>
                      </w:pPr>
                    </w:p>
                    <w:p w14:paraId="5A45E5FC" w14:textId="4694D551" w:rsidR="008F6821" w:rsidRPr="00087044" w:rsidRDefault="008F6821" w:rsidP="000A1D11">
                      <w:pPr>
                        <w:spacing w:line="276" w:lineRule="auto"/>
                        <w:jc w:val="both"/>
                        <w:rPr>
                          <w:rFonts w:cstheme="minorHAnsi"/>
                          <w:sz w:val="24"/>
                          <w:szCs w:val="24"/>
                        </w:rPr>
                      </w:pPr>
                    </w:p>
                    <w:p w14:paraId="56C861A3" w14:textId="6056828E" w:rsidR="008F6821" w:rsidRPr="00087044" w:rsidRDefault="008F6821" w:rsidP="000A1D11">
                      <w:pPr>
                        <w:spacing w:line="276" w:lineRule="auto"/>
                        <w:jc w:val="both"/>
                        <w:rPr>
                          <w:rFonts w:cstheme="minorHAnsi"/>
                          <w:sz w:val="24"/>
                          <w:szCs w:val="24"/>
                        </w:rPr>
                      </w:pPr>
                    </w:p>
                    <w:p w14:paraId="71DB6157" w14:textId="08324C0E" w:rsidR="008F6821" w:rsidRPr="00087044" w:rsidRDefault="008F6821" w:rsidP="000A1D11">
                      <w:pPr>
                        <w:spacing w:line="276" w:lineRule="auto"/>
                        <w:jc w:val="both"/>
                        <w:rPr>
                          <w:rFonts w:cstheme="minorHAnsi"/>
                          <w:sz w:val="24"/>
                          <w:szCs w:val="24"/>
                        </w:rPr>
                      </w:pPr>
                    </w:p>
                    <w:p w14:paraId="0C9C7BE6" w14:textId="7E87E118" w:rsidR="008F6821" w:rsidRPr="00087044" w:rsidRDefault="008F6821" w:rsidP="000A1D11">
                      <w:pPr>
                        <w:spacing w:line="276" w:lineRule="auto"/>
                        <w:jc w:val="both"/>
                        <w:rPr>
                          <w:rFonts w:cstheme="minorHAnsi"/>
                          <w:sz w:val="24"/>
                          <w:szCs w:val="24"/>
                        </w:rPr>
                      </w:pPr>
                    </w:p>
                    <w:p w14:paraId="2C3BADBB" w14:textId="237B055F" w:rsidR="008F6821" w:rsidRPr="00087044" w:rsidRDefault="008F6821" w:rsidP="000A1D11">
                      <w:pPr>
                        <w:spacing w:line="276" w:lineRule="auto"/>
                        <w:jc w:val="both"/>
                        <w:rPr>
                          <w:rFonts w:cstheme="minorHAnsi"/>
                          <w:sz w:val="24"/>
                          <w:szCs w:val="24"/>
                        </w:rPr>
                      </w:pPr>
                      <w:r>
                        <w:rPr>
                          <w:rFonts w:cstheme="minorHAnsi"/>
                          <w:sz w:val="24"/>
                          <w:szCs w:val="24"/>
                        </w:rPr>
                        <w:t>T</w:t>
                      </w:r>
                    </w:p>
                    <w:p w14:paraId="6230A976" w14:textId="77777777" w:rsidR="008F6821" w:rsidRPr="00087044" w:rsidRDefault="008F6821" w:rsidP="009E78DB">
                      <w:pPr>
                        <w:jc w:val="both"/>
                        <w:rPr>
                          <w:rFonts w:cstheme="minorHAnsi"/>
                          <w:sz w:val="24"/>
                          <w:szCs w:val="24"/>
                        </w:rPr>
                      </w:pPr>
                    </w:p>
                    <w:p w14:paraId="5EE7AB52" w14:textId="77777777" w:rsidR="008F6821" w:rsidRPr="00087044" w:rsidRDefault="008F6821" w:rsidP="00E00DC8">
                      <w:pPr>
                        <w:jc w:val="both"/>
                        <w:rPr>
                          <w:rFonts w:cstheme="minorHAnsi"/>
                          <w:sz w:val="24"/>
                          <w:szCs w:val="24"/>
                        </w:rPr>
                      </w:pPr>
                    </w:p>
                    <w:p w14:paraId="755A90D7" w14:textId="7269424D" w:rsidR="008F6821" w:rsidRPr="00087044" w:rsidRDefault="008F6821">
                      <w:pPr>
                        <w:rPr>
                          <w:rFonts w:cstheme="minorHAnsi"/>
                        </w:rPr>
                      </w:pPr>
                    </w:p>
                  </w:txbxContent>
                </v:textbox>
                <w10:wrap type="square"/>
              </v:shape>
            </w:pict>
          </mc:Fallback>
        </mc:AlternateContent>
      </w:r>
      <w:r w:rsidR="00583B47">
        <w:rPr>
          <w:noProof/>
          <w:lang w:val="en-US"/>
        </w:rPr>
        <mc:AlternateContent>
          <mc:Choice Requires="wps">
            <w:drawing>
              <wp:anchor distT="0" distB="0" distL="114300" distR="114300" simplePos="0" relativeHeight="251673600" behindDoc="0" locked="0" layoutInCell="1" allowOverlap="1" wp14:anchorId="4BC19AA5" wp14:editId="137C3084">
                <wp:simplePos x="0" y="0"/>
                <wp:positionH relativeFrom="column">
                  <wp:posOffset>-676275</wp:posOffset>
                </wp:positionH>
                <wp:positionV relativeFrom="paragraph">
                  <wp:posOffset>4878705</wp:posOffset>
                </wp:positionV>
                <wp:extent cx="1104900" cy="16954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104900" cy="1695450"/>
                        </a:xfrm>
                        <a:prstGeom prst="rect">
                          <a:avLst/>
                        </a:prstGeom>
                        <a:solidFill>
                          <a:schemeClr val="bg1"/>
                        </a:solidFill>
                        <a:ln w="6350">
                          <a:solidFill>
                            <a:schemeClr val="bg1"/>
                          </a:solidFill>
                        </a:ln>
                      </wps:spPr>
                      <wps:txbx>
                        <w:txbxContent>
                          <w:p w14:paraId="5397DADE" w14:textId="77777777" w:rsidR="008F6821" w:rsidRDefault="008F68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19AA5" id="Text Box 3" o:spid="_x0000_s1030" type="#_x0000_t202" style="position:absolute;margin-left:-53.25pt;margin-top:384.15pt;width:87pt;height:13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" fillcolor="white [3212]" strokecolor="white [3212]" strokeweight=".5pt">
                <v:textbox>
                  <w:txbxContent>
                    <w:p w14:paraId="5397DADE" w14:textId="77777777" w:rsidR="008F6821" w:rsidRDefault="008F6821"/>
                  </w:txbxContent>
                </v:textbox>
              </v:shape>
            </w:pict>
          </mc:Fallback>
        </mc:AlternateContent>
      </w:r>
    </w:p>
    <w:p w14:paraId="20D87DCE" w14:textId="32911C6A" w:rsidR="007A0806" w:rsidRDefault="007A0806" w:rsidP="00F97E41">
      <w:pPr>
        <w:rPr>
          <w:rFonts w:ascii="Times New Roman" w:hAnsi="Times New Roman" w:cs="Times New Roman"/>
          <w:b/>
          <w:color w:val="FF0000"/>
          <w:sz w:val="18"/>
          <w:szCs w:val="18"/>
        </w:rPr>
      </w:pPr>
    </w:p>
    <w:p w14:paraId="37C97724" w14:textId="6560A6BE" w:rsidR="00116BDF" w:rsidRDefault="007A0806" w:rsidP="00A31161">
      <w:pPr>
        <w:jc w:val="center"/>
        <w:rPr>
          <w:rFonts w:ascii="Times New Roman" w:hAnsi="Times New Roman" w:cs="Times New Roman"/>
          <w:b/>
          <w:color w:val="FF0000"/>
          <w:sz w:val="18"/>
          <w:szCs w:val="18"/>
        </w:rPr>
      </w:pPr>
      <w:r>
        <w:rPr>
          <w:rFonts w:ascii="Times New Roman" w:hAnsi="Times New Roman" w:cs="Times New Roman"/>
          <w:b/>
          <w:color w:val="FF0000"/>
          <w:sz w:val="18"/>
          <w:szCs w:val="18"/>
        </w:rPr>
        <w:br w:type="page"/>
      </w:r>
    </w:p>
    <w:p w14:paraId="798F5838" w14:textId="4F037DD8" w:rsidR="00116BDF" w:rsidRDefault="00D1093E">
      <w:pPr>
        <w:rPr>
          <w:rFonts w:ascii="Times New Roman" w:hAnsi="Times New Roman" w:cs="Times New Roman"/>
          <w:b/>
          <w:color w:val="FF0000"/>
          <w:sz w:val="18"/>
          <w:szCs w:val="18"/>
        </w:rPr>
      </w:pPr>
      <w:r>
        <w:rPr>
          <w:rFonts w:ascii="Times New Roman" w:hAnsi="Times New Roman" w:cs="Times New Roman"/>
          <w:b/>
          <w:noProof/>
          <w:color w:val="FF0000"/>
          <w:sz w:val="18"/>
          <w:szCs w:val="18"/>
        </w:rPr>
        <mc:AlternateContent>
          <mc:Choice Requires="wps">
            <w:drawing>
              <wp:anchor distT="0" distB="0" distL="114300" distR="114300" simplePos="0" relativeHeight="251711488" behindDoc="0" locked="0" layoutInCell="1" allowOverlap="1" wp14:anchorId="53FF9937" wp14:editId="4D80D711">
                <wp:simplePos x="0" y="0"/>
                <wp:positionH relativeFrom="column">
                  <wp:posOffset>3406140</wp:posOffset>
                </wp:positionH>
                <wp:positionV relativeFrom="paragraph">
                  <wp:posOffset>3404235</wp:posOffset>
                </wp:positionV>
                <wp:extent cx="3002280" cy="2613660"/>
                <wp:effectExtent l="0" t="0" r="26670" b="15240"/>
                <wp:wrapNone/>
                <wp:docPr id="27" name="Text Box 27"/>
                <wp:cNvGraphicFramePr/>
                <a:graphic xmlns:a="http://schemas.openxmlformats.org/drawingml/2006/main">
                  <a:graphicData uri="http://schemas.microsoft.com/office/word/2010/wordprocessingShape">
                    <wps:wsp>
                      <wps:cNvSpPr txBox="1"/>
                      <wps:spPr>
                        <a:xfrm>
                          <a:off x="0" y="0"/>
                          <a:ext cx="3002280" cy="2613660"/>
                        </a:xfrm>
                        <a:prstGeom prst="rect">
                          <a:avLst/>
                        </a:prstGeom>
                        <a:solidFill>
                          <a:schemeClr val="bg1"/>
                        </a:solidFill>
                        <a:ln w="6350">
                          <a:solidFill>
                            <a:schemeClr val="bg1"/>
                          </a:solidFill>
                        </a:ln>
                      </wps:spPr>
                      <wps:txbx>
                        <w:txbxContent>
                          <w:p w14:paraId="62DDDAB5" w14:textId="288AED4B" w:rsidR="008F6821" w:rsidRDefault="00B42A29">
                            <w:r w:rsidRPr="00B42A29">
                              <w:rPr>
                                <w:noProof/>
                              </w:rPr>
                              <w:drawing>
                                <wp:inline distT="0" distB="0" distL="0" distR="0" wp14:anchorId="4D014BCF" wp14:editId="677E7C5E">
                                  <wp:extent cx="2769870" cy="2472690"/>
                                  <wp:effectExtent l="19050" t="19050" r="11430" b="228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2472690"/>
                                          </a:xfrm>
                                          <a:prstGeom prst="rect">
                                            <a:avLst/>
                                          </a:prstGeom>
                                          <a:noFill/>
                                          <a:ln w="19050">
                                            <a:solidFill>
                                              <a:srgbClr val="FFCC00"/>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FF9937" id="Text Box 27" o:spid="_x0000_s1031" type="#_x0000_t202" style="position:absolute;margin-left:268.2pt;margin-top:268.05pt;width:236.4pt;height:205.8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" fillcolor="white [3212]" strokecolor="white [3212]" strokeweight=".5pt">
                <v:textbox>
                  <w:txbxContent>
                    <w:p w14:paraId="62DDDAB5" w14:textId="288AED4B" w:rsidR="008F6821" w:rsidRDefault="00B42A29">
                      <w:r w:rsidRPr="00B42A29">
                        <w:rPr>
                          <w:noProof/>
                        </w:rPr>
                        <w:drawing>
                          <wp:inline distT="0" distB="0" distL="0" distR="0" wp14:anchorId="4D014BCF" wp14:editId="677E7C5E">
                            <wp:extent cx="2769870" cy="2472690"/>
                            <wp:effectExtent l="19050" t="19050" r="11430" b="228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2472690"/>
                                    </a:xfrm>
                                    <a:prstGeom prst="rect">
                                      <a:avLst/>
                                    </a:prstGeom>
                                    <a:noFill/>
                                    <a:ln w="19050">
                                      <a:solidFill>
                                        <a:srgbClr val="FFCC00"/>
                                      </a:solidFill>
                                    </a:ln>
                                  </pic:spPr>
                                </pic:pic>
                              </a:graphicData>
                            </a:graphic>
                          </wp:inline>
                        </w:drawing>
                      </w:r>
                    </w:p>
                  </w:txbxContent>
                </v:textbox>
              </v:shape>
            </w:pict>
          </mc:Fallback>
        </mc:AlternateContent>
      </w:r>
      <w:r>
        <w:rPr>
          <w:rFonts w:ascii="Times New Roman" w:hAnsi="Times New Roman" w:cs="Times New Roman"/>
          <w:b/>
          <w:noProof/>
          <w:color w:val="FF0000"/>
          <w:sz w:val="18"/>
          <w:szCs w:val="18"/>
        </w:rPr>
        <mc:AlternateContent>
          <mc:Choice Requires="wps">
            <w:drawing>
              <wp:anchor distT="0" distB="0" distL="114300" distR="114300" simplePos="0" relativeHeight="251710464" behindDoc="0" locked="0" layoutInCell="1" allowOverlap="1" wp14:anchorId="26357024" wp14:editId="57953D9A">
                <wp:simplePos x="0" y="0"/>
                <wp:positionH relativeFrom="column">
                  <wp:posOffset>3451860</wp:posOffset>
                </wp:positionH>
                <wp:positionV relativeFrom="paragraph">
                  <wp:posOffset>3107055</wp:posOffset>
                </wp:positionV>
                <wp:extent cx="2164080" cy="259080"/>
                <wp:effectExtent l="0" t="0" r="26670" b="26670"/>
                <wp:wrapNone/>
                <wp:docPr id="22" name="Text Box 22"/>
                <wp:cNvGraphicFramePr/>
                <a:graphic xmlns:a="http://schemas.openxmlformats.org/drawingml/2006/main">
                  <a:graphicData uri="http://schemas.microsoft.com/office/word/2010/wordprocessingShape">
                    <wps:wsp>
                      <wps:cNvSpPr txBox="1"/>
                      <wps:spPr>
                        <a:xfrm>
                          <a:off x="0" y="0"/>
                          <a:ext cx="2164080" cy="259080"/>
                        </a:xfrm>
                        <a:prstGeom prst="rect">
                          <a:avLst/>
                        </a:prstGeom>
                        <a:solidFill>
                          <a:schemeClr val="bg1"/>
                        </a:solidFill>
                        <a:ln w="6350">
                          <a:solidFill>
                            <a:schemeClr val="bg1"/>
                          </a:solidFill>
                        </a:ln>
                      </wps:spPr>
                      <wps:txbx>
                        <w:txbxContent>
                          <w:p w14:paraId="23A14C4B" w14:textId="0DD50FE4" w:rsidR="008F6821" w:rsidRPr="00D1093E" w:rsidRDefault="008F6821">
                            <w:pPr>
                              <w:rPr>
                                <w:rFonts w:ascii="Goudy Old Style" w:hAnsi="Goudy Old Style"/>
                                <w:b/>
                                <w:bCs/>
                              </w:rPr>
                            </w:pPr>
                            <w:r>
                              <w:rPr>
                                <w:rFonts w:ascii="Goudy Old Style" w:hAnsi="Goudy Old Style"/>
                                <w:b/>
                                <w:bCs/>
                              </w:rPr>
                              <w:t>USD Inflation trend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57024" id="Text Box 22" o:spid="_x0000_s1032" type="#_x0000_t202" style="position:absolute;margin-left:271.8pt;margin-top:244.65pt;width:170.4pt;height:20.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" fillcolor="white [3212]" strokecolor="white [3212]" strokeweight=".5pt">
                <v:textbox>
                  <w:txbxContent>
                    <w:p w14:paraId="23A14C4B" w14:textId="0DD50FE4" w:rsidR="008F6821" w:rsidRPr="00D1093E" w:rsidRDefault="008F6821">
                      <w:pPr>
                        <w:rPr>
                          <w:rFonts w:ascii="Goudy Old Style" w:hAnsi="Goudy Old Style"/>
                          <w:b/>
                          <w:bCs/>
                        </w:rPr>
                      </w:pPr>
                      <w:r>
                        <w:rPr>
                          <w:rFonts w:ascii="Goudy Old Style" w:hAnsi="Goudy Old Style"/>
                          <w:b/>
                          <w:bCs/>
                        </w:rPr>
                        <w:t>USD Inflation trend</w:t>
                      </w:r>
                    </w:p>
                  </w:txbxContent>
                </v:textbox>
              </v:shape>
            </w:pict>
          </mc:Fallback>
        </mc:AlternateContent>
      </w:r>
      <w:r>
        <w:rPr>
          <w:rFonts w:ascii="Times New Roman" w:hAnsi="Times New Roman" w:cs="Times New Roman"/>
          <w:b/>
          <w:noProof/>
          <w:color w:val="FF0000"/>
          <w:sz w:val="18"/>
          <w:szCs w:val="18"/>
        </w:rPr>
        <mc:AlternateContent>
          <mc:Choice Requires="wps">
            <w:drawing>
              <wp:anchor distT="0" distB="0" distL="114300" distR="114300" simplePos="0" relativeHeight="251706368" behindDoc="0" locked="0" layoutInCell="1" allowOverlap="1" wp14:anchorId="703998C5" wp14:editId="72270F25">
                <wp:simplePos x="0" y="0"/>
                <wp:positionH relativeFrom="column">
                  <wp:posOffset>3390900</wp:posOffset>
                </wp:positionH>
                <wp:positionV relativeFrom="paragraph">
                  <wp:posOffset>2855595</wp:posOffset>
                </wp:positionV>
                <wp:extent cx="1516380" cy="198120"/>
                <wp:effectExtent l="0" t="0" r="26670" b="11430"/>
                <wp:wrapNone/>
                <wp:docPr id="8" name="Text Box 8"/>
                <wp:cNvGraphicFramePr/>
                <a:graphic xmlns:a="http://schemas.openxmlformats.org/drawingml/2006/main">
                  <a:graphicData uri="http://schemas.microsoft.com/office/word/2010/wordprocessingShape">
                    <wps:wsp>
                      <wps:cNvSpPr txBox="1"/>
                      <wps:spPr>
                        <a:xfrm>
                          <a:off x="0" y="0"/>
                          <a:ext cx="1516380" cy="198120"/>
                        </a:xfrm>
                        <a:prstGeom prst="rect">
                          <a:avLst/>
                        </a:prstGeom>
                        <a:solidFill>
                          <a:schemeClr val="bg1"/>
                        </a:solidFill>
                        <a:ln w="6350">
                          <a:solidFill>
                            <a:schemeClr val="bg1"/>
                          </a:solidFill>
                        </a:ln>
                      </wps:spPr>
                      <wps:txbx>
                        <w:txbxContent>
                          <w:p w14:paraId="5D30D686" w14:textId="5D362D2A" w:rsidR="008F6821" w:rsidRPr="005E1A6D" w:rsidRDefault="008F6821">
                            <w:pPr>
                              <w:rPr>
                                <w:rFonts w:ascii="Goudy Old Style" w:hAnsi="Goudy Old Style"/>
                                <w:b/>
                                <w:bCs/>
                                <w:sz w:val="16"/>
                                <w:szCs w:val="16"/>
                              </w:rPr>
                            </w:pPr>
                            <w:r w:rsidRPr="005E1A6D">
                              <w:rPr>
                                <w:rFonts w:ascii="Goudy Old Style" w:hAnsi="Goudy Old Style"/>
                                <w:b/>
                                <w:bCs/>
                                <w:sz w:val="16"/>
                                <w:szCs w:val="16"/>
                              </w:rPr>
                              <w:t xml:space="preserve">Source: </w:t>
                            </w:r>
                            <w:r>
                              <w:rPr>
                                <w:rFonts w:ascii="Goudy Old Style" w:hAnsi="Goudy Old Style"/>
                                <w:b/>
                                <w:bCs/>
                                <w:sz w:val="16"/>
                                <w:szCs w:val="16"/>
                              </w:rPr>
                              <w:t>RBZ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3998C5" id="Text Box 8" o:spid="_x0000_s1033" type="#_x0000_t202" style="position:absolute;margin-left:267pt;margin-top:224.85pt;width:119.4pt;height:15.6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" fillcolor="white [3212]" strokecolor="white [3212]" strokeweight=".5pt">
                <v:textbox>
                  <w:txbxContent>
                    <w:p w14:paraId="5D30D686" w14:textId="5D362D2A" w:rsidR="008F6821" w:rsidRPr="005E1A6D" w:rsidRDefault="008F6821">
                      <w:pPr>
                        <w:rPr>
                          <w:rFonts w:ascii="Goudy Old Style" w:hAnsi="Goudy Old Style"/>
                          <w:b/>
                          <w:bCs/>
                          <w:sz w:val="16"/>
                          <w:szCs w:val="16"/>
                        </w:rPr>
                      </w:pPr>
                      <w:r w:rsidRPr="005E1A6D">
                        <w:rPr>
                          <w:rFonts w:ascii="Goudy Old Style" w:hAnsi="Goudy Old Style"/>
                          <w:b/>
                          <w:bCs/>
                          <w:sz w:val="16"/>
                          <w:szCs w:val="16"/>
                        </w:rPr>
                        <w:t xml:space="preserve">Source: </w:t>
                      </w:r>
                      <w:r>
                        <w:rPr>
                          <w:rFonts w:ascii="Goudy Old Style" w:hAnsi="Goudy Old Style"/>
                          <w:b/>
                          <w:bCs/>
                          <w:sz w:val="16"/>
                          <w:szCs w:val="16"/>
                        </w:rPr>
                        <w:t>RBZ</w:t>
                      </w:r>
                    </w:p>
                  </w:txbxContent>
                </v:textbox>
              </v:shape>
            </w:pict>
          </mc:Fallback>
        </mc:AlternateContent>
      </w:r>
      <w:r w:rsidR="00CB3C4C">
        <w:rPr>
          <w:rFonts w:ascii="Times New Roman" w:hAnsi="Times New Roman" w:cs="Times New Roman"/>
          <w:b/>
          <w:noProof/>
          <w:color w:val="FF0000"/>
          <w:sz w:val="18"/>
          <w:szCs w:val="18"/>
        </w:rPr>
        <mc:AlternateContent>
          <mc:Choice Requires="wps">
            <w:drawing>
              <wp:anchor distT="0" distB="0" distL="114300" distR="114300" simplePos="0" relativeHeight="251701248" behindDoc="0" locked="0" layoutInCell="1" allowOverlap="1" wp14:anchorId="6107ECA8" wp14:editId="166B3398">
                <wp:simplePos x="0" y="0"/>
                <wp:positionH relativeFrom="column">
                  <wp:posOffset>-868680</wp:posOffset>
                </wp:positionH>
                <wp:positionV relativeFrom="paragraph">
                  <wp:posOffset>5715</wp:posOffset>
                </wp:positionV>
                <wp:extent cx="4160520" cy="9494520"/>
                <wp:effectExtent l="0" t="0" r="11430" b="11430"/>
                <wp:wrapNone/>
                <wp:docPr id="14" name="Text Box 14"/>
                <wp:cNvGraphicFramePr/>
                <a:graphic xmlns:a="http://schemas.openxmlformats.org/drawingml/2006/main">
                  <a:graphicData uri="http://schemas.microsoft.com/office/word/2010/wordprocessingShape">
                    <wps:wsp>
                      <wps:cNvSpPr txBox="1"/>
                      <wps:spPr>
                        <a:xfrm>
                          <a:off x="0" y="0"/>
                          <a:ext cx="4160520" cy="9494520"/>
                        </a:xfrm>
                        <a:prstGeom prst="rect">
                          <a:avLst/>
                        </a:prstGeom>
                        <a:solidFill>
                          <a:schemeClr val="bg1"/>
                        </a:solidFill>
                        <a:ln w="6350">
                          <a:solidFill>
                            <a:schemeClr val="bg1"/>
                          </a:solidFill>
                        </a:ln>
                      </wps:spPr>
                      <wps:txbx>
                        <w:txbxContent>
                          <w:p w14:paraId="3AAFA72A" w14:textId="7C145982" w:rsidR="008F6821" w:rsidRPr="00C43DD5" w:rsidRDefault="008F6821">
                            <w:pPr>
                              <w:rPr>
                                <w:rFonts w:ascii="Goudy Old Style" w:hAnsi="Goudy Old Style"/>
                                <w:b/>
                                <w:bCs/>
                                <w:sz w:val="24"/>
                                <w:szCs w:val="24"/>
                              </w:rPr>
                            </w:pPr>
                            <w:r>
                              <w:rPr>
                                <w:rFonts w:ascii="Goudy Old Style" w:hAnsi="Goudy Old Style"/>
                                <w:b/>
                                <w:bCs/>
                                <w:sz w:val="24"/>
                                <w:szCs w:val="24"/>
                              </w:rPr>
                              <w:t>Local Economy Review</w:t>
                            </w:r>
                          </w:p>
                          <w:p w14:paraId="3B57DDDB" w14:textId="4636216E" w:rsidR="004B09ED" w:rsidRDefault="008F6821" w:rsidP="006E5EBA">
                            <w:pPr>
                              <w:jc w:val="both"/>
                              <w:rPr>
                                <w:rFonts w:ascii="Goudy Old Style" w:hAnsi="Goudy Old Style"/>
                                <w:sz w:val="24"/>
                                <w:szCs w:val="24"/>
                              </w:rPr>
                            </w:pPr>
                            <w:r w:rsidRPr="00B92ACC">
                              <w:rPr>
                                <w:rFonts w:ascii="Goudy Old Style" w:hAnsi="Goudy Old Style"/>
                                <w:sz w:val="24"/>
                                <w:szCs w:val="24"/>
                              </w:rPr>
                              <w:t>The wholesale and retailing sector were the largest contributor to GDP in the third quarter of 2024 according to ZIMSTATS</w:t>
                            </w:r>
                            <w:r w:rsidR="00422301">
                              <w:rPr>
                                <w:rFonts w:ascii="Goudy Old Style" w:hAnsi="Goudy Old Style"/>
                                <w:sz w:val="24"/>
                                <w:szCs w:val="24"/>
                              </w:rPr>
                              <w:t xml:space="preserve"> with a share of </w:t>
                            </w:r>
                            <w:r w:rsidR="004A79B4" w:rsidRPr="004A79B4">
                              <w:rPr>
                                <w:rFonts w:ascii="Goudy Old Style" w:hAnsi="Goudy Old Style"/>
                                <w:sz w:val="24"/>
                                <w:szCs w:val="24"/>
                              </w:rPr>
                              <w:t>18.02%</w:t>
                            </w:r>
                            <w:r w:rsidRPr="004A79B4">
                              <w:rPr>
                                <w:rFonts w:ascii="Goudy Old Style" w:hAnsi="Goudy Old Style"/>
                                <w:sz w:val="24"/>
                                <w:szCs w:val="24"/>
                              </w:rPr>
                              <w:t xml:space="preserve">. </w:t>
                            </w:r>
                            <w:r w:rsidRPr="00B92ACC">
                              <w:rPr>
                                <w:rFonts w:ascii="Goudy Old Style" w:hAnsi="Goudy Old Style"/>
                                <w:sz w:val="24"/>
                                <w:szCs w:val="24"/>
                              </w:rPr>
                              <w:t>However,</w:t>
                            </w:r>
                            <w:r w:rsidR="004B09ED">
                              <w:rPr>
                                <w:rFonts w:ascii="Goudy Old Style" w:hAnsi="Goudy Old Style"/>
                                <w:sz w:val="24"/>
                                <w:szCs w:val="24"/>
                              </w:rPr>
                              <w:t xml:space="preserve"> three months down the line, the same is no longer the case. </w:t>
                            </w:r>
                          </w:p>
                          <w:p w14:paraId="0F939ACF" w14:textId="45BB3E75" w:rsidR="004B09ED" w:rsidRDefault="004B09ED" w:rsidP="006E5EBA">
                            <w:pPr>
                              <w:jc w:val="both"/>
                              <w:rPr>
                                <w:rFonts w:ascii="Goudy Old Style" w:hAnsi="Goudy Old Style"/>
                                <w:bCs/>
                                <w:sz w:val="24"/>
                                <w:szCs w:val="24"/>
                              </w:rPr>
                            </w:pPr>
                            <w:r>
                              <w:rPr>
                                <w:rFonts w:ascii="Goudy Old Style" w:hAnsi="Goudy Old Style"/>
                                <w:sz w:val="24"/>
                                <w:szCs w:val="24"/>
                              </w:rPr>
                              <w:t>T</w:t>
                            </w:r>
                            <w:r w:rsidR="008F6821" w:rsidRPr="00B92ACC">
                              <w:rPr>
                                <w:rFonts w:ascii="Goudy Old Style" w:hAnsi="Goudy Old Style"/>
                                <w:sz w:val="24"/>
                                <w:szCs w:val="24"/>
                              </w:rPr>
                              <w:t xml:space="preserve">he sector is becoming heavily </w:t>
                            </w:r>
                            <w:proofErr w:type="spellStart"/>
                            <w:r w:rsidR="008F6821" w:rsidRPr="00B92ACC">
                              <w:rPr>
                                <w:rFonts w:ascii="Goudy Old Style" w:hAnsi="Goudy Old Style"/>
                                <w:sz w:val="24"/>
                                <w:szCs w:val="24"/>
                              </w:rPr>
                              <w:t>informalised</w:t>
                            </w:r>
                            <w:proofErr w:type="spellEnd"/>
                            <w:r w:rsidR="008F6821" w:rsidRPr="00B92ACC">
                              <w:rPr>
                                <w:rFonts w:ascii="Goudy Old Style" w:hAnsi="Goudy Old Style"/>
                                <w:sz w:val="24"/>
                                <w:szCs w:val="24"/>
                              </w:rPr>
                              <w:t xml:space="preserve"> due to the low barriers to entry and heavy regulation on the formal business.</w:t>
                            </w:r>
                            <w:r w:rsidR="00B92ACC" w:rsidRPr="00B92ACC">
                              <w:rPr>
                                <w:rFonts w:ascii="Goudy Old Style" w:hAnsi="Goudy Old Style"/>
                                <w:sz w:val="24"/>
                                <w:szCs w:val="24"/>
                              </w:rPr>
                              <w:t xml:space="preserve"> </w:t>
                            </w:r>
                            <w:r w:rsidR="008F6821" w:rsidRPr="00B92ACC">
                              <w:rPr>
                                <w:rFonts w:ascii="Goudy Old Style" w:hAnsi="Goudy Old Style"/>
                                <w:sz w:val="24"/>
                                <w:szCs w:val="24"/>
                              </w:rPr>
                              <w:t xml:space="preserve"> </w:t>
                            </w:r>
                            <w:r w:rsidR="00B92ACC">
                              <w:rPr>
                                <w:rFonts w:ascii="Goudy Old Style" w:hAnsi="Goudy Old Style"/>
                                <w:bCs/>
                                <w:sz w:val="24"/>
                                <w:szCs w:val="24"/>
                              </w:rPr>
                              <w:t xml:space="preserve">OK Zimbabwe, is alleged to have closed five branches as a result. Another retailer, </w:t>
                            </w:r>
                            <w:proofErr w:type="spellStart"/>
                            <w:r w:rsidR="00B92ACC">
                              <w:rPr>
                                <w:rFonts w:ascii="Goudy Old Style" w:hAnsi="Goudy Old Style"/>
                                <w:bCs/>
                                <w:sz w:val="24"/>
                                <w:szCs w:val="24"/>
                              </w:rPr>
                              <w:t>Choppies</w:t>
                            </w:r>
                            <w:proofErr w:type="spellEnd"/>
                            <w:r w:rsidR="00B92ACC">
                              <w:rPr>
                                <w:rFonts w:ascii="Goudy Old Style" w:hAnsi="Goudy Old Style"/>
                                <w:bCs/>
                                <w:sz w:val="24"/>
                                <w:szCs w:val="24"/>
                              </w:rPr>
                              <w:t xml:space="preserve"> revealed that it had sold its local outfit whilst N Richards announced closure of four branches. Confederation of Zimbabwe Retailers highlighted that the closure of formal retailers is due to competition from the informal sector and exchange rate distortions in the economy. </w:t>
                            </w:r>
                          </w:p>
                          <w:p w14:paraId="1E002E73" w14:textId="68A15054" w:rsidR="008F6821" w:rsidRDefault="00B92ACC" w:rsidP="006E5EBA">
                            <w:pPr>
                              <w:jc w:val="both"/>
                              <w:rPr>
                                <w:rFonts w:ascii="Goudy Old Style" w:hAnsi="Goudy Old Style"/>
                                <w:sz w:val="24"/>
                                <w:szCs w:val="24"/>
                              </w:rPr>
                            </w:pPr>
                            <w:r>
                              <w:rPr>
                                <w:rFonts w:ascii="Goudy Old Style" w:hAnsi="Goudy Old Style"/>
                                <w:bCs/>
                                <w:sz w:val="24"/>
                                <w:szCs w:val="24"/>
                              </w:rPr>
                              <w:t>The retail sector is seemingly going through a shift in which formal retailers are failing to adapt. Compared to formal businesses, smaller businesses have lower operating costs which gives them a competitive advantage.</w:t>
                            </w:r>
                            <w:r w:rsidR="00B956ED">
                              <w:rPr>
                                <w:rFonts w:ascii="Goudy Old Style" w:hAnsi="Goudy Old Style"/>
                                <w:bCs/>
                                <w:sz w:val="24"/>
                                <w:szCs w:val="24"/>
                              </w:rPr>
                              <w:t xml:space="preserve"> Some of them operate from the boot of their vehicles implying no licensing or utility costs. Furthermore, it is believed that some of their products are smuggled and hence do not pay taxes.</w:t>
                            </w:r>
                            <w:r>
                              <w:rPr>
                                <w:rFonts w:ascii="Goudy Old Style" w:hAnsi="Goudy Old Style"/>
                                <w:bCs/>
                                <w:sz w:val="24"/>
                                <w:szCs w:val="24"/>
                              </w:rPr>
                              <w:t xml:space="preserve"> The government has tried to intervene to level the playing ground enforcing tax collection from the informal sector.</w:t>
                            </w:r>
                          </w:p>
                          <w:p w14:paraId="35D65A8F" w14:textId="0155F116" w:rsidR="008F6821" w:rsidRDefault="008F6821" w:rsidP="00916749">
                            <w:pPr>
                              <w:jc w:val="both"/>
                              <w:rPr>
                                <w:rFonts w:ascii="Goudy Old Style" w:hAnsi="Goudy Old Style" w:cs="Arial"/>
                                <w:sz w:val="24"/>
                                <w:szCs w:val="24"/>
                                <w:shd w:val="clear" w:color="auto" w:fill="FFFFFF"/>
                              </w:rPr>
                            </w:pPr>
                            <w:r>
                              <w:rPr>
                                <w:rFonts w:ascii="Goudy Old Style" w:hAnsi="Goudy Old Style"/>
                                <w:sz w:val="24"/>
                                <w:szCs w:val="24"/>
                              </w:rPr>
                              <w:t>Meanwhile USD inflation rose sharply in January on the back of medical aid contributions and food and non-alcoholic beverages. Month on month inflation stood at 11.50% compared to 0.6% in December 2024.</w:t>
                            </w:r>
                            <w:r w:rsidRPr="009B0C88">
                              <w:rPr>
                                <w:rFonts w:ascii="Arial" w:hAnsi="Arial" w:cs="Arial"/>
                                <w:color w:val="666666"/>
                                <w:sz w:val="21"/>
                                <w:szCs w:val="21"/>
                                <w:shd w:val="clear" w:color="auto" w:fill="FFFFFF"/>
                              </w:rPr>
                              <w:t xml:space="preserve"> </w:t>
                            </w:r>
                            <w:r w:rsidRPr="009B0C88">
                              <w:rPr>
                                <w:rFonts w:ascii="Goudy Old Style" w:hAnsi="Goudy Old Style" w:cs="Arial"/>
                                <w:sz w:val="24"/>
                                <w:szCs w:val="24"/>
                                <w:shd w:val="clear" w:color="auto" w:fill="FFFFFF"/>
                              </w:rPr>
                              <w:t>Year on year inflation stood at 14.6%.</w:t>
                            </w:r>
                            <w:r>
                              <w:rPr>
                                <w:rFonts w:ascii="Goudy Old Style" w:hAnsi="Goudy Old Style" w:cs="Arial"/>
                                <w:sz w:val="24"/>
                                <w:szCs w:val="24"/>
                                <w:shd w:val="clear" w:color="auto" w:fill="FFFFFF"/>
                              </w:rPr>
                              <w:t xml:space="preserve"> In local currency terms, month on month inflation stood at 10.5% whilst the blended inflation stood at 11.60%. </w:t>
                            </w:r>
                          </w:p>
                          <w:p w14:paraId="2263D504" w14:textId="452373B4" w:rsidR="008F6821" w:rsidRDefault="008F6821" w:rsidP="00916749">
                            <w:pPr>
                              <w:jc w:val="both"/>
                              <w:rPr>
                                <w:rFonts w:ascii="Goudy Old Style" w:hAnsi="Goudy Old Style" w:cs="Arial"/>
                                <w:sz w:val="24"/>
                                <w:szCs w:val="24"/>
                                <w:shd w:val="clear" w:color="auto" w:fill="FFFFFF"/>
                              </w:rPr>
                            </w:pPr>
                            <w:r>
                              <w:rPr>
                                <w:rFonts w:ascii="Goudy Old Style" w:hAnsi="Goudy Old Style" w:cs="Arial"/>
                                <w:sz w:val="24"/>
                                <w:szCs w:val="24"/>
                                <w:shd w:val="clear" w:color="auto" w:fill="FFFFFF"/>
                              </w:rPr>
                              <w:t xml:space="preserve">On the currency front, the ZWG appreciated by 21% on the parallel market from ZWG 40 to ZWG 33. On the formal front, the ZWG depreciated by 2.15% from ZWG 25.7985 to ZWG 26.3656. </w:t>
                            </w:r>
                            <w:r w:rsidR="0062240F">
                              <w:rPr>
                                <w:rFonts w:ascii="Goudy Old Style" w:hAnsi="Goudy Old Style" w:cs="Arial"/>
                                <w:sz w:val="24"/>
                                <w:szCs w:val="24"/>
                                <w:shd w:val="clear" w:color="auto" w:fill="FFFFFF"/>
                              </w:rPr>
                              <w:t>T</w:t>
                            </w:r>
                            <w:r>
                              <w:rPr>
                                <w:rFonts w:ascii="Goudy Old Style" w:hAnsi="Goudy Old Style" w:cs="Arial"/>
                                <w:sz w:val="24"/>
                                <w:szCs w:val="24"/>
                                <w:shd w:val="clear" w:color="auto" w:fill="FFFFFF"/>
                              </w:rPr>
                              <w:t xml:space="preserve">he appreciation on the parallel market was driven by the lack of liquidity in the economy. However, statistics from the Reserve Bank has highlighted that in December money supply as measured by M3 increased by 4.98% to ZWG 87.45 billion. </w:t>
                            </w:r>
                          </w:p>
                          <w:p w14:paraId="19574125" w14:textId="0CFB1548" w:rsidR="008F6821" w:rsidRPr="009B0C88" w:rsidRDefault="008F6821" w:rsidP="00916749">
                            <w:pPr>
                              <w:jc w:val="both"/>
                              <w:rPr>
                                <w:rFonts w:ascii="Goudy Old Style" w:hAnsi="Goudy Old Style"/>
                                <w:sz w:val="24"/>
                                <w:szCs w:val="24"/>
                              </w:rPr>
                            </w:pPr>
                            <w:r>
                              <w:rPr>
                                <w:rFonts w:ascii="Goudy Old Style" w:hAnsi="Goudy Old Style" w:cs="Arial"/>
                                <w:sz w:val="24"/>
                                <w:szCs w:val="24"/>
                                <w:shd w:val="clear" w:color="auto" w:fill="FFFFFF"/>
                              </w:rPr>
                              <w:t xml:space="preserve">Trade deficit in the past year stood at US$2.1 billion compared to $1.98 billion in 2023. According to </w:t>
                            </w:r>
                            <w:proofErr w:type="spellStart"/>
                            <w:r>
                              <w:rPr>
                                <w:rFonts w:ascii="Goudy Old Style" w:hAnsi="Goudy Old Style" w:cs="Arial"/>
                                <w:sz w:val="24"/>
                                <w:szCs w:val="24"/>
                                <w:shd w:val="clear" w:color="auto" w:fill="FFFFFF"/>
                              </w:rPr>
                              <w:t>Zimstats</w:t>
                            </w:r>
                            <w:proofErr w:type="spellEnd"/>
                            <w:r>
                              <w:rPr>
                                <w:rFonts w:ascii="Goudy Old Style" w:hAnsi="Goudy Old Style" w:cs="Arial"/>
                                <w:sz w:val="24"/>
                                <w:szCs w:val="24"/>
                                <w:shd w:val="clear" w:color="auto" w:fill="FFFFFF"/>
                              </w:rPr>
                              <w:t xml:space="preserve">, the December deficit stood at $196.9 million compared to $47.1 </w:t>
                            </w:r>
                            <w:proofErr w:type="spellStart"/>
                            <w:r>
                              <w:rPr>
                                <w:rFonts w:ascii="Goudy Old Style" w:hAnsi="Goudy Old Style" w:cs="Arial"/>
                                <w:sz w:val="24"/>
                                <w:szCs w:val="24"/>
                                <w:shd w:val="clear" w:color="auto" w:fill="FFFFFF"/>
                              </w:rPr>
                              <w:t>mln</w:t>
                            </w:r>
                            <w:proofErr w:type="spellEnd"/>
                            <w:r>
                              <w:rPr>
                                <w:rFonts w:ascii="Goudy Old Style" w:hAnsi="Goudy Old Style" w:cs="Arial"/>
                                <w:sz w:val="24"/>
                                <w:szCs w:val="24"/>
                                <w:shd w:val="clear" w:color="auto" w:fill="FFFFFF"/>
                              </w:rPr>
                              <w:t xml:space="preserve"> in November. Exports declined by 23.5% to $692.4 </w:t>
                            </w:r>
                            <w:proofErr w:type="spellStart"/>
                            <w:r>
                              <w:rPr>
                                <w:rFonts w:ascii="Goudy Old Style" w:hAnsi="Goudy Old Style" w:cs="Arial"/>
                                <w:sz w:val="24"/>
                                <w:szCs w:val="24"/>
                                <w:shd w:val="clear" w:color="auto" w:fill="FFFFFF"/>
                              </w:rPr>
                              <w:t>mln</w:t>
                            </w:r>
                            <w:proofErr w:type="spellEnd"/>
                            <w:r>
                              <w:rPr>
                                <w:rFonts w:ascii="Goudy Old Style" w:hAnsi="Goudy Old Style" w:cs="Arial"/>
                                <w:sz w:val="24"/>
                                <w:szCs w:val="24"/>
                                <w:shd w:val="clear" w:color="auto" w:fill="FFFFFF"/>
                              </w:rPr>
                              <w:t xml:space="preserve">. Tobacco and gold remained the top exports during the month. Imports declined by 6.6% to $889.3 </w:t>
                            </w:r>
                            <w:proofErr w:type="spellStart"/>
                            <w:r>
                              <w:rPr>
                                <w:rFonts w:ascii="Goudy Old Style" w:hAnsi="Goudy Old Style" w:cs="Arial"/>
                                <w:sz w:val="24"/>
                                <w:szCs w:val="24"/>
                                <w:shd w:val="clear" w:color="auto" w:fill="FFFFFF"/>
                              </w:rPr>
                              <w:t>mln</w:t>
                            </w:r>
                            <w:proofErr w:type="spellEnd"/>
                            <w:r>
                              <w:rPr>
                                <w:rFonts w:ascii="Goudy Old Style" w:hAnsi="Goudy Old Style" w:cs="Arial"/>
                                <w:sz w:val="24"/>
                                <w:szCs w:val="24"/>
                                <w:shd w:val="clear" w:color="auto" w:fill="FFFFFF"/>
                              </w:rPr>
                              <w:t xml:space="preserve">. Mineral fuels and mineral oils were the top imports during the month of December.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7ECA8" id="Text Box 14" o:spid="_x0000_s1034" type="#_x0000_t202" style="position:absolute;margin-left:-68.4pt;margin-top:.45pt;width:327.6pt;height:747.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" fillcolor="white [3212]" strokecolor="white [3212]" strokeweight=".5pt">
                <v:textbox>
                  <w:txbxContent>
                    <w:p w14:paraId="3AAFA72A" w14:textId="7C145982" w:rsidR="008F6821" w:rsidRPr="00C43DD5" w:rsidRDefault="008F6821">
                      <w:pPr>
                        <w:rPr>
                          <w:rFonts w:ascii="Goudy Old Style" w:hAnsi="Goudy Old Style"/>
                          <w:b/>
                          <w:bCs/>
                          <w:sz w:val="24"/>
                          <w:szCs w:val="24"/>
                        </w:rPr>
                      </w:pPr>
                      <w:r>
                        <w:rPr>
                          <w:rFonts w:ascii="Goudy Old Style" w:hAnsi="Goudy Old Style"/>
                          <w:b/>
                          <w:bCs/>
                          <w:sz w:val="24"/>
                          <w:szCs w:val="24"/>
                        </w:rPr>
                        <w:t>Local Economy Review</w:t>
                      </w:r>
                    </w:p>
                    <w:p w14:paraId="3B57DDDB" w14:textId="4636216E" w:rsidR="004B09ED" w:rsidRDefault="008F6821" w:rsidP="006E5EBA">
                      <w:pPr>
                        <w:jc w:val="both"/>
                        <w:rPr>
                          <w:rFonts w:ascii="Goudy Old Style" w:hAnsi="Goudy Old Style"/>
                          <w:sz w:val="24"/>
                          <w:szCs w:val="24"/>
                        </w:rPr>
                      </w:pPr>
                      <w:r w:rsidRPr="00B92ACC">
                        <w:rPr>
                          <w:rFonts w:ascii="Goudy Old Style" w:hAnsi="Goudy Old Style"/>
                          <w:sz w:val="24"/>
                          <w:szCs w:val="24"/>
                        </w:rPr>
                        <w:t>The wholesale and retailing sector were the largest contributor to GDP in the third quarter of 2024 according to ZIMSTATS</w:t>
                      </w:r>
                      <w:r w:rsidR="00422301">
                        <w:rPr>
                          <w:rFonts w:ascii="Goudy Old Style" w:hAnsi="Goudy Old Style"/>
                          <w:sz w:val="24"/>
                          <w:szCs w:val="24"/>
                        </w:rPr>
                        <w:t xml:space="preserve"> with a share of </w:t>
                      </w:r>
                      <w:r w:rsidR="004A79B4" w:rsidRPr="004A79B4">
                        <w:rPr>
                          <w:rFonts w:ascii="Goudy Old Style" w:hAnsi="Goudy Old Style"/>
                          <w:sz w:val="24"/>
                          <w:szCs w:val="24"/>
                        </w:rPr>
                        <w:t>18.02%</w:t>
                      </w:r>
                      <w:r w:rsidRPr="004A79B4">
                        <w:rPr>
                          <w:rFonts w:ascii="Goudy Old Style" w:hAnsi="Goudy Old Style"/>
                          <w:sz w:val="24"/>
                          <w:szCs w:val="24"/>
                        </w:rPr>
                        <w:t xml:space="preserve">. </w:t>
                      </w:r>
                      <w:r w:rsidRPr="00B92ACC">
                        <w:rPr>
                          <w:rFonts w:ascii="Goudy Old Style" w:hAnsi="Goudy Old Style"/>
                          <w:sz w:val="24"/>
                          <w:szCs w:val="24"/>
                        </w:rPr>
                        <w:t>However,</w:t>
                      </w:r>
                      <w:r w:rsidR="004B09ED">
                        <w:rPr>
                          <w:rFonts w:ascii="Goudy Old Style" w:hAnsi="Goudy Old Style"/>
                          <w:sz w:val="24"/>
                          <w:szCs w:val="24"/>
                        </w:rPr>
                        <w:t xml:space="preserve"> three months down the line, the same is no longer the case. </w:t>
                      </w:r>
                    </w:p>
                    <w:p w14:paraId="0F939ACF" w14:textId="45BB3E75" w:rsidR="004B09ED" w:rsidRDefault="004B09ED" w:rsidP="006E5EBA">
                      <w:pPr>
                        <w:jc w:val="both"/>
                        <w:rPr>
                          <w:rFonts w:ascii="Goudy Old Style" w:hAnsi="Goudy Old Style"/>
                          <w:bCs/>
                          <w:sz w:val="24"/>
                          <w:szCs w:val="24"/>
                        </w:rPr>
                      </w:pPr>
                      <w:r>
                        <w:rPr>
                          <w:rFonts w:ascii="Goudy Old Style" w:hAnsi="Goudy Old Style"/>
                          <w:sz w:val="24"/>
                          <w:szCs w:val="24"/>
                        </w:rPr>
                        <w:t>T</w:t>
                      </w:r>
                      <w:r w:rsidR="008F6821" w:rsidRPr="00B92ACC">
                        <w:rPr>
                          <w:rFonts w:ascii="Goudy Old Style" w:hAnsi="Goudy Old Style"/>
                          <w:sz w:val="24"/>
                          <w:szCs w:val="24"/>
                        </w:rPr>
                        <w:t xml:space="preserve">he sector is becoming heavily </w:t>
                      </w:r>
                      <w:proofErr w:type="spellStart"/>
                      <w:r w:rsidR="008F6821" w:rsidRPr="00B92ACC">
                        <w:rPr>
                          <w:rFonts w:ascii="Goudy Old Style" w:hAnsi="Goudy Old Style"/>
                          <w:sz w:val="24"/>
                          <w:szCs w:val="24"/>
                        </w:rPr>
                        <w:t>informalised</w:t>
                      </w:r>
                      <w:proofErr w:type="spellEnd"/>
                      <w:r w:rsidR="008F6821" w:rsidRPr="00B92ACC">
                        <w:rPr>
                          <w:rFonts w:ascii="Goudy Old Style" w:hAnsi="Goudy Old Style"/>
                          <w:sz w:val="24"/>
                          <w:szCs w:val="24"/>
                        </w:rPr>
                        <w:t xml:space="preserve"> due to the low barriers to entry and heavy regulation on the formal business.</w:t>
                      </w:r>
                      <w:r w:rsidR="00B92ACC" w:rsidRPr="00B92ACC">
                        <w:rPr>
                          <w:rFonts w:ascii="Goudy Old Style" w:hAnsi="Goudy Old Style"/>
                          <w:sz w:val="24"/>
                          <w:szCs w:val="24"/>
                        </w:rPr>
                        <w:t xml:space="preserve"> </w:t>
                      </w:r>
                      <w:r w:rsidR="008F6821" w:rsidRPr="00B92ACC">
                        <w:rPr>
                          <w:rFonts w:ascii="Goudy Old Style" w:hAnsi="Goudy Old Style"/>
                          <w:sz w:val="24"/>
                          <w:szCs w:val="24"/>
                        </w:rPr>
                        <w:t xml:space="preserve"> </w:t>
                      </w:r>
                      <w:r w:rsidR="00B92ACC">
                        <w:rPr>
                          <w:rFonts w:ascii="Goudy Old Style" w:hAnsi="Goudy Old Style"/>
                          <w:bCs/>
                          <w:sz w:val="24"/>
                          <w:szCs w:val="24"/>
                        </w:rPr>
                        <w:t xml:space="preserve">OK Zimbabwe, is alleged to have closed five branches as a result. Another retailer, </w:t>
                      </w:r>
                      <w:proofErr w:type="spellStart"/>
                      <w:r w:rsidR="00B92ACC">
                        <w:rPr>
                          <w:rFonts w:ascii="Goudy Old Style" w:hAnsi="Goudy Old Style"/>
                          <w:bCs/>
                          <w:sz w:val="24"/>
                          <w:szCs w:val="24"/>
                        </w:rPr>
                        <w:t>Choppies</w:t>
                      </w:r>
                      <w:proofErr w:type="spellEnd"/>
                      <w:r w:rsidR="00B92ACC">
                        <w:rPr>
                          <w:rFonts w:ascii="Goudy Old Style" w:hAnsi="Goudy Old Style"/>
                          <w:bCs/>
                          <w:sz w:val="24"/>
                          <w:szCs w:val="24"/>
                        </w:rPr>
                        <w:t xml:space="preserve"> revealed that it had sold its local outfit whilst N Richards announced closure of four branches. Confederation of Zimbabwe Retailers highlighted that the closure of formal retailers is due to competition from the informal sector and exchange rate distortions in the economy. </w:t>
                      </w:r>
                    </w:p>
                    <w:p w14:paraId="1E002E73" w14:textId="68A15054" w:rsidR="008F6821" w:rsidRDefault="00B92ACC" w:rsidP="006E5EBA">
                      <w:pPr>
                        <w:jc w:val="both"/>
                        <w:rPr>
                          <w:rFonts w:ascii="Goudy Old Style" w:hAnsi="Goudy Old Style"/>
                          <w:sz w:val="24"/>
                          <w:szCs w:val="24"/>
                        </w:rPr>
                      </w:pPr>
                      <w:r>
                        <w:rPr>
                          <w:rFonts w:ascii="Goudy Old Style" w:hAnsi="Goudy Old Style"/>
                          <w:bCs/>
                          <w:sz w:val="24"/>
                          <w:szCs w:val="24"/>
                        </w:rPr>
                        <w:t>The retail sector is seemingly going through a shift in which formal retailers are failing to adapt. Compared to formal businesses, smaller businesses have lower operating costs which gives them a competitive advantage.</w:t>
                      </w:r>
                      <w:r w:rsidR="00B956ED">
                        <w:rPr>
                          <w:rFonts w:ascii="Goudy Old Style" w:hAnsi="Goudy Old Style"/>
                          <w:bCs/>
                          <w:sz w:val="24"/>
                          <w:szCs w:val="24"/>
                        </w:rPr>
                        <w:t xml:space="preserve"> Some of them operate from the boot of their vehicles implying no licensing or utility costs. Furthermore, it is believed that some of their products are smuggled and hence do not pay taxes.</w:t>
                      </w:r>
                      <w:r>
                        <w:rPr>
                          <w:rFonts w:ascii="Goudy Old Style" w:hAnsi="Goudy Old Style"/>
                          <w:bCs/>
                          <w:sz w:val="24"/>
                          <w:szCs w:val="24"/>
                        </w:rPr>
                        <w:t xml:space="preserve"> The government has tried to intervene to level the playing ground enforcing tax collection from the informal sector.</w:t>
                      </w:r>
                    </w:p>
                    <w:p w14:paraId="35D65A8F" w14:textId="0155F116" w:rsidR="008F6821" w:rsidRDefault="008F6821" w:rsidP="00916749">
                      <w:pPr>
                        <w:jc w:val="both"/>
                        <w:rPr>
                          <w:rFonts w:ascii="Goudy Old Style" w:hAnsi="Goudy Old Style" w:cs="Arial"/>
                          <w:sz w:val="24"/>
                          <w:szCs w:val="24"/>
                          <w:shd w:val="clear" w:color="auto" w:fill="FFFFFF"/>
                        </w:rPr>
                      </w:pPr>
                      <w:r>
                        <w:rPr>
                          <w:rFonts w:ascii="Goudy Old Style" w:hAnsi="Goudy Old Style"/>
                          <w:sz w:val="24"/>
                          <w:szCs w:val="24"/>
                        </w:rPr>
                        <w:t>Meanwhile USD inflation rose sharply in January on the back of medical aid contributions and food and non-alcoholic beverages. Month on month inflation stood at 11.50% compared to 0.6% in December 2024.</w:t>
                      </w:r>
                      <w:r w:rsidRPr="009B0C88">
                        <w:rPr>
                          <w:rFonts w:ascii="Arial" w:hAnsi="Arial" w:cs="Arial"/>
                          <w:color w:val="666666"/>
                          <w:sz w:val="21"/>
                          <w:szCs w:val="21"/>
                          <w:shd w:val="clear" w:color="auto" w:fill="FFFFFF"/>
                        </w:rPr>
                        <w:t xml:space="preserve"> </w:t>
                      </w:r>
                      <w:r w:rsidRPr="009B0C88">
                        <w:rPr>
                          <w:rFonts w:ascii="Goudy Old Style" w:hAnsi="Goudy Old Style" w:cs="Arial"/>
                          <w:sz w:val="24"/>
                          <w:szCs w:val="24"/>
                          <w:shd w:val="clear" w:color="auto" w:fill="FFFFFF"/>
                        </w:rPr>
                        <w:t>Year on year inflation stood at 14.6%.</w:t>
                      </w:r>
                      <w:r>
                        <w:rPr>
                          <w:rFonts w:ascii="Goudy Old Style" w:hAnsi="Goudy Old Style" w:cs="Arial"/>
                          <w:sz w:val="24"/>
                          <w:szCs w:val="24"/>
                          <w:shd w:val="clear" w:color="auto" w:fill="FFFFFF"/>
                        </w:rPr>
                        <w:t xml:space="preserve"> In local currency terms, month on month inflation stood at 10.5% whilst the blended inflation stood at 11.60%. </w:t>
                      </w:r>
                    </w:p>
                    <w:p w14:paraId="2263D504" w14:textId="452373B4" w:rsidR="008F6821" w:rsidRDefault="008F6821" w:rsidP="00916749">
                      <w:pPr>
                        <w:jc w:val="both"/>
                        <w:rPr>
                          <w:rFonts w:ascii="Goudy Old Style" w:hAnsi="Goudy Old Style" w:cs="Arial"/>
                          <w:sz w:val="24"/>
                          <w:szCs w:val="24"/>
                          <w:shd w:val="clear" w:color="auto" w:fill="FFFFFF"/>
                        </w:rPr>
                      </w:pPr>
                      <w:r>
                        <w:rPr>
                          <w:rFonts w:ascii="Goudy Old Style" w:hAnsi="Goudy Old Style" w:cs="Arial"/>
                          <w:sz w:val="24"/>
                          <w:szCs w:val="24"/>
                          <w:shd w:val="clear" w:color="auto" w:fill="FFFFFF"/>
                        </w:rPr>
                        <w:t xml:space="preserve">On the currency front, the ZWG appreciated by 21% on the parallel market from ZWG 40 to ZWG 33. On the formal front, the ZWG depreciated by 2.15% from ZWG 25.7985 to ZWG 26.3656. </w:t>
                      </w:r>
                      <w:r w:rsidR="0062240F">
                        <w:rPr>
                          <w:rFonts w:ascii="Goudy Old Style" w:hAnsi="Goudy Old Style" w:cs="Arial"/>
                          <w:sz w:val="24"/>
                          <w:szCs w:val="24"/>
                          <w:shd w:val="clear" w:color="auto" w:fill="FFFFFF"/>
                        </w:rPr>
                        <w:t>T</w:t>
                      </w:r>
                      <w:r>
                        <w:rPr>
                          <w:rFonts w:ascii="Goudy Old Style" w:hAnsi="Goudy Old Style" w:cs="Arial"/>
                          <w:sz w:val="24"/>
                          <w:szCs w:val="24"/>
                          <w:shd w:val="clear" w:color="auto" w:fill="FFFFFF"/>
                        </w:rPr>
                        <w:t xml:space="preserve">he appreciation on the parallel market was driven by the lack of liquidity in the economy. However, statistics from the Reserve Bank has highlighted that in December money supply as measured by M3 increased by 4.98% to ZWG 87.45 billion. </w:t>
                      </w:r>
                    </w:p>
                    <w:p w14:paraId="19574125" w14:textId="0CFB1548" w:rsidR="008F6821" w:rsidRPr="009B0C88" w:rsidRDefault="008F6821" w:rsidP="00916749">
                      <w:pPr>
                        <w:jc w:val="both"/>
                        <w:rPr>
                          <w:rFonts w:ascii="Goudy Old Style" w:hAnsi="Goudy Old Style"/>
                          <w:sz w:val="24"/>
                          <w:szCs w:val="24"/>
                        </w:rPr>
                      </w:pPr>
                      <w:r>
                        <w:rPr>
                          <w:rFonts w:ascii="Goudy Old Style" w:hAnsi="Goudy Old Style" w:cs="Arial"/>
                          <w:sz w:val="24"/>
                          <w:szCs w:val="24"/>
                          <w:shd w:val="clear" w:color="auto" w:fill="FFFFFF"/>
                        </w:rPr>
                        <w:t xml:space="preserve">Trade deficit in the past year stood at US$2.1 billion compared to $1.98 billion in 2023. According to </w:t>
                      </w:r>
                      <w:proofErr w:type="spellStart"/>
                      <w:r>
                        <w:rPr>
                          <w:rFonts w:ascii="Goudy Old Style" w:hAnsi="Goudy Old Style" w:cs="Arial"/>
                          <w:sz w:val="24"/>
                          <w:szCs w:val="24"/>
                          <w:shd w:val="clear" w:color="auto" w:fill="FFFFFF"/>
                        </w:rPr>
                        <w:t>Zimstats</w:t>
                      </w:r>
                      <w:proofErr w:type="spellEnd"/>
                      <w:r>
                        <w:rPr>
                          <w:rFonts w:ascii="Goudy Old Style" w:hAnsi="Goudy Old Style" w:cs="Arial"/>
                          <w:sz w:val="24"/>
                          <w:szCs w:val="24"/>
                          <w:shd w:val="clear" w:color="auto" w:fill="FFFFFF"/>
                        </w:rPr>
                        <w:t xml:space="preserve">, the December deficit stood at $196.9 million compared to $47.1 </w:t>
                      </w:r>
                      <w:proofErr w:type="spellStart"/>
                      <w:r>
                        <w:rPr>
                          <w:rFonts w:ascii="Goudy Old Style" w:hAnsi="Goudy Old Style" w:cs="Arial"/>
                          <w:sz w:val="24"/>
                          <w:szCs w:val="24"/>
                          <w:shd w:val="clear" w:color="auto" w:fill="FFFFFF"/>
                        </w:rPr>
                        <w:t>mln</w:t>
                      </w:r>
                      <w:proofErr w:type="spellEnd"/>
                      <w:r>
                        <w:rPr>
                          <w:rFonts w:ascii="Goudy Old Style" w:hAnsi="Goudy Old Style" w:cs="Arial"/>
                          <w:sz w:val="24"/>
                          <w:szCs w:val="24"/>
                          <w:shd w:val="clear" w:color="auto" w:fill="FFFFFF"/>
                        </w:rPr>
                        <w:t xml:space="preserve"> in November. Exports declined by 23.5% to $692.4 </w:t>
                      </w:r>
                      <w:proofErr w:type="spellStart"/>
                      <w:r>
                        <w:rPr>
                          <w:rFonts w:ascii="Goudy Old Style" w:hAnsi="Goudy Old Style" w:cs="Arial"/>
                          <w:sz w:val="24"/>
                          <w:szCs w:val="24"/>
                          <w:shd w:val="clear" w:color="auto" w:fill="FFFFFF"/>
                        </w:rPr>
                        <w:t>mln</w:t>
                      </w:r>
                      <w:proofErr w:type="spellEnd"/>
                      <w:r>
                        <w:rPr>
                          <w:rFonts w:ascii="Goudy Old Style" w:hAnsi="Goudy Old Style" w:cs="Arial"/>
                          <w:sz w:val="24"/>
                          <w:szCs w:val="24"/>
                          <w:shd w:val="clear" w:color="auto" w:fill="FFFFFF"/>
                        </w:rPr>
                        <w:t xml:space="preserve">. Tobacco and gold remained the top exports during the month. Imports declined by 6.6% to $889.3 </w:t>
                      </w:r>
                      <w:proofErr w:type="spellStart"/>
                      <w:r>
                        <w:rPr>
                          <w:rFonts w:ascii="Goudy Old Style" w:hAnsi="Goudy Old Style" w:cs="Arial"/>
                          <w:sz w:val="24"/>
                          <w:szCs w:val="24"/>
                          <w:shd w:val="clear" w:color="auto" w:fill="FFFFFF"/>
                        </w:rPr>
                        <w:t>mln</w:t>
                      </w:r>
                      <w:proofErr w:type="spellEnd"/>
                      <w:r>
                        <w:rPr>
                          <w:rFonts w:ascii="Goudy Old Style" w:hAnsi="Goudy Old Style" w:cs="Arial"/>
                          <w:sz w:val="24"/>
                          <w:szCs w:val="24"/>
                          <w:shd w:val="clear" w:color="auto" w:fill="FFFFFF"/>
                        </w:rPr>
                        <w:t xml:space="preserve">. Mineral fuels and mineral oils were the top imports during the month of December. </w:t>
                      </w:r>
                    </w:p>
                  </w:txbxContent>
                </v:textbox>
              </v:shape>
            </w:pict>
          </mc:Fallback>
        </mc:AlternateContent>
      </w:r>
      <w:r w:rsidR="009928EF">
        <w:rPr>
          <w:rFonts w:ascii="Times New Roman" w:hAnsi="Times New Roman" w:cs="Times New Roman"/>
          <w:b/>
          <w:noProof/>
          <w:color w:val="FF0000"/>
          <w:sz w:val="18"/>
          <w:szCs w:val="18"/>
        </w:rPr>
        <mc:AlternateContent>
          <mc:Choice Requires="wps">
            <w:drawing>
              <wp:anchor distT="0" distB="0" distL="114300" distR="114300" simplePos="0" relativeHeight="251709440" behindDoc="0" locked="0" layoutInCell="1" allowOverlap="1" wp14:anchorId="12448592" wp14:editId="076A39E9">
                <wp:simplePos x="0" y="0"/>
                <wp:positionH relativeFrom="column">
                  <wp:posOffset>3604260</wp:posOffset>
                </wp:positionH>
                <wp:positionV relativeFrom="paragraph">
                  <wp:posOffset>9172575</wp:posOffset>
                </wp:positionV>
                <wp:extent cx="1699260" cy="228600"/>
                <wp:effectExtent l="0" t="0" r="15240" b="19050"/>
                <wp:wrapNone/>
                <wp:docPr id="19" name="Text Box 19"/>
                <wp:cNvGraphicFramePr/>
                <a:graphic xmlns:a="http://schemas.openxmlformats.org/drawingml/2006/main">
                  <a:graphicData uri="http://schemas.microsoft.com/office/word/2010/wordprocessingShape">
                    <wps:wsp>
                      <wps:cNvSpPr txBox="1"/>
                      <wps:spPr>
                        <a:xfrm>
                          <a:off x="0" y="0"/>
                          <a:ext cx="1699260" cy="228600"/>
                        </a:xfrm>
                        <a:prstGeom prst="rect">
                          <a:avLst/>
                        </a:prstGeom>
                        <a:solidFill>
                          <a:schemeClr val="bg1"/>
                        </a:solidFill>
                        <a:ln w="6350">
                          <a:solidFill>
                            <a:schemeClr val="bg1"/>
                          </a:solidFill>
                        </a:ln>
                      </wps:spPr>
                      <wps:txbx>
                        <w:txbxContent>
                          <w:p w14:paraId="4F298945" w14:textId="727F969C" w:rsidR="008F6821" w:rsidRPr="009928EF" w:rsidRDefault="008F6821">
                            <w:pPr>
                              <w:rPr>
                                <w:rFonts w:ascii="Goudy Old Style" w:hAnsi="Goudy Old Style"/>
                                <w:b/>
                                <w:bCs/>
                                <w:sz w:val="16"/>
                                <w:szCs w:val="16"/>
                              </w:rPr>
                            </w:pPr>
                            <w:proofErr w:type="gramStart"/>
                            <w:r w:rsidRPr="009928EF">
                              <w:rPr>
                                <w:rFonts w:ascii="Goudy Old Style" w:hAnsi="Goudy Old Style"/>
                                <w:b/>
                                <w:bCs/>
                                <w:sz w:val="16"/>
                                <w:szCs w:val="16"/>
                              </w:rPr>
                              <w:t>Source :</w:t>
                            </w:r>
                            <w:proofErr w:type="gramEnd"/>
                            <w:r w:rsidRPr="009928EF">
                              <w:rPr>
                                <w:rFonts w:ascii="Goudy Old Style" w:hAnsi="Goudy Old Style"/>
                                <w:b/>
                                <w:bCs/>
                                <w:sz w:val="16"/>
                                <w:szCs w:val="16"/>
                              </w:rPr>
                              <w:t xml:space="preserve"> </w:t>
                            </w:r>
                            <w:r w:rsidR="0017056A">
                              <w:rPr>
                                <w:rFonts w:ascii="Goudy Old Style" w:hAnsi="Goudy Old Style"/>
                                <w:b/>
                                <w:bCs/>
                                <w:sz w:val="16"/>
                                <w:szCs w:val="16"/>
                              </w:rPr>
                              <w:t xml:space="preserve">RBZ and </w:t>
                            </w:r>
                            <w:proofErr w:type="spellStart"/>
                            <w:r w:rsidR="0017056A">
                              <w:rPr>
                                <w:rFonts w:ascii="Goudy Old Style" w:hAnsi="Goudy Old Style"/>
                                <w:b/>
                                <w:bCs/>
                                <w:sz w:val="16"/>
                                <w:szCs w:val="16"/>
                              </w:rPr>
                              <w:t>Smartvest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448592" id="Text Box 19" o:spid="_x0000_s1035" type="#_x0000_t202" style="position:absolute;margin-left:283.8pt;margin-top:722.25pt;width:133.8pt;height:18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" fillcolor="white [3212]" strokecolor="white [3212]" strokeweight=".5pt">
                <v:textbox>
                  <w:txbxContent>
                    <w:p w14:paraId="4F298945" w14:textId="727F969C" w:rsidR="008F6821" w:rsidRPr="009928EF" w:rsidRDefault="008F6821">
                      <w:pPr>
                        <w:rPr>
                          <w:rFonts w:ascii="Goudy Old Style" w:hAnsi="Goudy Old Style"/>
                          <w:b/>
                          <w:bCs/>
                          <w:sz w:val="16"/>
                          <w:szCs w:val="16"/>
                        </w:rPr>
                      </w:pPr>
                      <w:proofErr w:type="gramStart"/>
                      <w:r w:rsidRPr="009928EF">
                        <w:rPr>
                          <w:rFonts w:ascii="Goudy Old Style" w:hAnsi="Goudy Old Style"/>
                          <w:b/>
                          <w:bCs/>
                          <w:sz w:val="16"/>
                          <w:szCs w:val="16"/>
                        </w:rPr>
                        <w:t>Source :</w:t>
                      </w:r>
                      <w:proofErr w:type="gramEnd"/>
                      <w:r w:rsidRPr="009928EF">
                        <w:rPr>
                          <w:rFonts w:ascii="Goudy Old Style" w:hAnsi="Goudy Old Style"/>
                          <w:b/>
                          <w:bCs/>
                          <w:sz w:val="16"/>
                          <w:szCs w:val="16"/>
                        </w:rPr>
                        <w:t xml:space="preserve"> </w:t>
                      </w:r>
                      <w:r w:rsidR="0017056A">
                        <w:rPr>
                          <w:rFonts w:ascii="Goudy Old Style" w:hAnsi="Goudy Old Style"/>
                          <w:b/>
                          <w:bCs/>
                          <w:sz w:val="16"/>
                          <w:szCs w:val="16"/>
                        </w:rPr>
                        <w:t xml:space="preserve">RBZ and </w:t>
                      </w:r>
                      <w:proofErr w:type="spellStart"/>
                      <w:r w:rsidR="0017056A">
                        <w:rPr>
                          <w:rFonts w:ascii="Goudy Old Style" w:hAnsi="Goudy Old Style"/>
                          <w:b/>
                          <w:bCs/>
                          <w:sz w:val="16"/>
                          <w:szCs w:val="16"/>
                        </w:rPr>
                        <w:t>Smartvest</w:t>
                      </w:r>
                      <w:proofErr w:type="spellEnd"/>
                    </w:p>
                  </w:txbxContent>
                </v:textbox>
              </v:shape>
            </w:pict>
          </mc:Fallback>
        </mc:AlternateContent>
      </w:r>
      <w:r w:rsidR="00B513CD">
        <w:rPr>
          <w:rFonts w:ascii="Times New Roman" w:hAnsi="Times New Roman" w:cs="Times New Roman"/>
          <w:b/>
          <w:noProof/>
          <w:color w:val="FF0000"/>
          <w:sz w:val="18"/>
          <w:szCs w:val="18"/>
        </w:rPr>
        <mc:AlternateContent>
          <mc:Choice Requires="wps">
            <w:drawing>
              <wp:anchor distT="0" distB="0" distL="114300" distR="114300" simplePos="0" relativeHeight="251708416" behindDoc="0" locked="0" layoutInCell="1" allowOverlap="1" wp14:anchorId="5C096E8B" wp14:editId="1A13A6BE">
                <wp:simplePos x="0" y="0"/>
                <wp:positionH relativeFrom="column">
                  <wp:posOffset>3436620</wp:posOffset>
                </wp:positionH>
                <wp:positionV relativeFrom="paragraph">
                  <wp:posOffset>6353175</wp:posOffset>
                </wp:positionV>
                <wp:extent cx="3200400" cy="2903220"/>
                <wp:effectExtent l="0" t="0" r="19050" b="11430"/>
                <wp:wrapNone/>
                <wp:docPr id="16" name="Text Box 16"/>
                <wp:cNvGraphicFramePr/>
                <a:graphic xmlns:a="http://schemas.openxmlformats.org/drawingml/2006/main">
                  <a:graphicData uri="http://schemas.microsoft.com/office/word/2010/wordprocessingShape">
                    <wps:wsp>
                      <wps:cNvSpPr txBox="1"/>
                      <wps:spPr>
                        <a:xfrm>
                          <a:off x="0" y="0"/>
                          <a:ext cx="3200400" cy="2903220"/>
                        </a:xfrm>
                        <a:prstGeom prst="rect">
                          <a:avLst/>
                        </a:prstGeom>
                        <a:solidFill>
                          <a:schemeClr val="bg1"/>
                        </a:solidFill>
                        <a:ln w="6350">
                          <a:solidFill>
                            <a:schemeClr val="bg1"/>
                          </a:solidFill>
                        </a:ln>
                      </wps:spPr>
                      <wps:txbx>
                        <w:txbxContent>
                          <w:p w14:paraId="5FF9331C" w14:textId="6018DE8A" w:rsidR="008F6821" w:rsidRDefault="0017056A">
                            <w:r>
                              <w:rPr>
                                <w:noProof/>
                              </w:rPr>
                              <w:drawing>
                                <wp:inline distT="0" distB="0" distL="0" distR="0" wp14:anchorId="351E4234" wp14:editId="56527D0B">
                                  <wp:extent cx="3011170" cy="2682240"/>
                                  <wp:effectExtent l="0" t="0" r="17780" b="3810"/>
                                  <wp:docPr id="21" name="Chart 21">
                                    <a:extLst xmlns:a="http://schemas.openxmlformats.org/drawingml/2006/main">
                                      <a:ext uri="{FF2B5EF4-FFF2-40B4-BE49-F238E27FC236}">
                                        <a16:creationId xmlns:a16="http://schemas.microsoft.com/office/drawing/2014/main" id="{7ECF755A-BCC6-47FA-9ED0-FBD48BADA8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096E8B" id="Text Box 16" o:spid="_x0000_s1036" type="#_x0000_t202" style="position:absolute;margin-left:270.6pt;margin-top:500.25pt;width:252pt;height:228.6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" fillcolor="white [3212]" strokecolor="white [3212]" strokeweight=".5pt">
                <v:textbox>
                  <w:txbxContent>
                    <w:p w14:paraId="5FF9331C" w14:textId="6018DE8A" w:rsidR="008F6821" w:rsidRDefault="0017056A">
                      <w:r>
                        <w:rPr>
                          <w:noProof/>
                        </w:rPr>
                        <w:drawing>
                          <wp:inline distT="0" distB="0" distL="0" distR="0" wp14:anchorId="351E4234" wp14:editId="56527D0B">
                            <wp:extent cx="3011170" cy="2682240"/>
                            <wp:effectExtent l="0" t="0" r="17780" b="3810"/>
                            <wp:docPr id="21" name="Chart 21">
                              <a:extLst xmlns:a="http://schemas.openxmlformats.org/drawingml/2006/main">
                                <a:ext uri="{FF2B5EF4-FFF2-40B4-BE49-F238E27FC236}">
                                  <a16:creationId xmlns:a16="http://schemas.microsoft.com/office/drawing/2014/main" id="{7ECF755A-BCC6-47FA-9ED0-FBD48BADA8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r w:rsidR="00B513CD">
        <w:rPr>
          <w:rFonts w:ascii="Times New Roman" w:hAnsi="Times New Roman" w:cs="Times New Roman"/>
          <w:b/>
          <w:noProof/>
          <w:color w:val="FF0000"/>
          <w:sz w:val="18"/>
          <w:szCs w:val="18"/>
        </w:rPr>
        <mc:AlternateContent>
          <mc:Choice Requires="wps">
            <w:drawing>
              <wp:anchor distT="0" distB="0" distL="114300" distR="114300" simplePos="0" relativeHeight="251704320" behindDoc="0" locked="0" layoutInCell="1" allowOverlap="1" wp14:anchorId="21698878" wp14:editId="679024D6">
                <wp:simplePos x="0" y="0"/>
                <wp:positionH relativeFrom="column">
                  <wp:posOffset>3451860</wp:posOffset>
                </wp:positionH>
                <wp:positionV relativeFrom="paragraph">
                  <wp:posOffset>6040755</wp:posOffset>
                </wp:positionV>
                <wp:extent cx="2095500" cy="259080"/>
                <wp:effectExtent l="0" t="0" r="19050" b="26670"/>
                <wp:wrapNone/>
                <wp:docPr id="18" name="Text Box 18"/>
                <wp:cNvGraphicFramePr/>
                <a:graphic xmlns:a="http://schemas.openxmlformats.org/drawingml/2006/main">
                  <a:graphicData uri="http://schemas.microsoft.com/office/word/2010/wordprocessingShape">
                    <wps:wsp>
                      <wps:cNvSpPr txBox="1"/>
                      <wps:spPr>
                        <a:xfrm>
                          <a:off x="0" y="0"/>
                          <a:ext cx="2095500" cy="259080"/>
                        </a:xfrm>
                        <a:prstGeom prst="rect">
                          <a:avLst/>
                        </a:prstGeom>
                        <a:solidFill>
                          <a:schemeClr val="bg1"/>
                        </a:solidFill>
                        <a:ln w="6350">
                          <a:solidFill>
                            <a:schemeClr val="bg1"/>
                          </a:solidFill>
                        </a:ln>
                      </wps:spPr>
                      <wps:txbx>
                        <w:txbxContent>
                          <w:p w14:paraId="408AF9CF" w14:textId="39515632" w:rsidR="008F6821" w:rsidRPr="00B513CD" w:rsidRDefault="008F6821">
                            <w:pPr>
                              <w:rPr>
                                <w:rFonts w:ascii="Goudy Old Style" w:hAnsi="Goudy Old Style"/>
                                <w:b/>
                                <w:bCs/>
                                <w:sz w:val="16"/>
                                <w:szCs w:val="16"/>
                              </w:rPr>
                            </w:pPr>
                            <w:r w:rsidRPr="00B513CD">
                              <w:rPr>
                                <w:rFonts w:ascii="Goudy Old Style" w:hAnsi="Goudy Old Style"/>
                                <w:b/>
                                <w:bCs/>
                                <w:sz w:val="16"/>
                                <w:szCs w:val="16"/>
                              </w:rPr>
                              <w:t xml:space="preserve">Source: </w:t>
                            </w:r>
                            <w:r>
                              <w:rPr>
                                <w:rFonts w:ascii="Goudy Old Style" w:hAnsi="Goudy Old Style"/>
                                <w:b/>
                                <w:bCs/>
                                <w:sz w:val="16"/>
                                <w:szCs w:val="16"/>
                              </w:rPr>
                              <w:t>RBZ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98878" id="Text Box 18" o:spid="_x0000_s1037" type="#_x0000_t202" style="position:absolute;margin-left:271.8pt;margin-top:475.65pt;width:165pt;height:20.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" fillcolor="white [3212]" strokecolor="white [3212]" strokeweight=".5pt">
                <v:textbox>
                  <w:txbxContent>
                    <w:p w14:paraId="408AF9CF" w14:textId="39515632" w:rsidR="008F6821" w:rsidRPr="00B513CD" w:rsidRDefault="008F6821">
                      <w:pPr>
                        <w:rPr>
                          <w:rFonts w:ascii="Goudy Old Style" w:hAnsi="Goudy Old Style"/>
                          <w:b/>
                          <w:bCs/>
                          <w:sz w:val="16"/>
                          <w:szCs w:val="16"/>
                        </w:rPr>
                      </w:pPr>
                      <w:r w:rsidRPr="00B513CD">
                        <w:rPr>
                          <w:rFonts w:ascii="Goudy Old Style" w:hAnsi="Goudy Old Style"/>
                          <w:b/>
                          <w:bCs/>
                          <w:sz w:val="16"/>
                          <w:szCs w:val="16"/>
                        </w:rPr>
                        <w:t xml:space="preserve">Source: </w:t>
                      </w:r>
                      <w:r>
                        <w:rPr>
                          <w:rFonts w:ascii="Goudy Old Style" w:hAnsi="Goudy Old Style"/>
                          <w:b/>
                          <w:bCs/>
                          <w:sz w:val="16"/>
                          <w:szCs w:val="16"/>
                        </w:rPr>
                        <w:t>RBZ</w:t>
                      </w:r>
                    </w:p>
                  </w:txbxContent>
                </v:textbox>
              </v:shape>
            </w:pict>
          </mc:Fallback>
        </mc:AlternateContent>
      </w:r>
      <w:r w:rsidR="00116BDF">
        <w:rPr>
          <w:rFonts w:ascii="Times New Roman" w:hAnsi="Times New Roman" w:cs="Times New Roman"/>
          <w:b/>
          <w:noProof/>
          <w:color w:val="FF0000"/>
          <w:sz w:val="18"/>
          <w:szCs w:val="18"/>
        </w:rPr>
        <mc:AlternateContent>
          <mc:Choice Requires="wps">
            <w:drawing>
              <wp:anchor distT="0" distB="0" distL="114300" distR="114300" simplePos="0" relativeHeight="251700224" behindDoc="0" locked="0" layoutInCell="1" allowOverlap="1" wp14:anchorId="119CFFE7" wp14:editId="03DDD44D">
                <wp:simplePos x="0" y="0"/>
                <wp:positionH relativeFrom="page">
                  <wp:align>right</wp:align>
                </wp:positionH>
                <wp:positionV relativeFrom="paragraph">
                  <wp:posOffset>66675</wp:posOffset>
                </wp:positionV>
                <wp:extent cx="3253740" cy="9311640"/>
                <wp:effectExtent l="0" t="0" r="22860" b="22860"/>
                <wp:wrapNone/>
                <wp:docPr id="13" name="Text Box 13"/>
                <wp:cNvGraphicFramePr/>
                <a:graphic xmlns:a="http://schemas.openxmlformats.org/drawingml/2006/main">
                  <a:graphicData uri="http://schemas.microsoft.com/office/word/2010/wordprocessingShape">
                    <wps:wsp>
                      <wps:cNvSpPr txBox="1"/>
                      <wps:spPr>
                        <a:xfrm>
                          <a:off x="0" y="0"/>
                          <a:ext cx="3253740" cy="9311640"/>
                        </a:xfrm>
                        <a:prstGeom prst="rect">
                          <a:avLst/>
                        </a:prstGeom>
                        <a:solidFill>
                          <a:schemeClr val="bg1"/>
                        </a:solidFill>
                        <a:ln w="6350">
                          <a:solidFill>
                            <a:schemeClr val="bg1"/>
                          </a:solidFill>
                        </a:ln>
                      </wps:spPr>
                      <wps:txbx>
                        <w:txbxContent>
                          <w:p w14:paraId="004F478E" w14:textId="61C49FB6" w:rsidR="008F6821" w:rsidRDefault="008F6821">
                            <w:pPr>
                              <w:rPr>
                                <w:rFonts w:ascii="Goudy Old Style" w:hAnsi="Goudy Old Style"/>
                                <w:b/>
                                <w:bCs/>
                              </w:rPr>
                            </w:pPr>
                            <w:r>
                              <w:rPr>
                                <w:rFonts w:ascii="Goudy Old Style" w:hAnsi="Goudy Old Style"/>
                                <w:b/>
                                <w:bCs/>
                              </w:rPr>
                              <w:t>Weighted Inflation trend</w:t>
                            </w:r>
                          </w:p>
                          <w:p w14:paraId="2B632144" w14:textId="4C6D10A0" w:rsidR="008F6821" w:rsidRPr="00C43DD5" w:rsidRDefault="00B751D1">
                            <w:pPr>
                              <w:rPr>
                                <w:rFonts w:ascii="Goudy Old Style" w:hAnsi="Goudy Old Style"/>
                                <w:b/>
                                <w:bCs/>
                              </w:rPr>
                            </w:pPr>
                            <w:r>
                              <w:rPr>
                                <w:noProof/>
                              </w:rPr>
                              <w:drawing>
                                <wp:inline distT="0" distB="0" distL="0" distR="0" wp14:anchorId="0F23B5BA" wp14:editId="39595D14">
                                  <wp:extent cx="3064510" cy="2453640"/>
                                  <wp:effectExtent l="0" t="0" r="2540" b="3810"/>
                                  <wp:docPr id="2" name="Chart 2">
                                    <a:extLst xmlns:a="http://schemas.openxmlformats.org/drawingml/2006/main">
                                      <a:ext uri="{FF2B5EF4-FFF2-40B4-BE49-F238E27FC236}">
                                        <a16:creationId xmlns:a16="http://schemas.microsoft.com/office/drawing/2014/main" id="{FA7147FE-B87F-4EC6-A653-45FEAA2294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CFFE7" id="Text Box 13" o:spid="_x0000_s1038" type="#_x0000_t202" style="position:absolute;margin-left:205pt;margin-top:5.25pt;width:256.2pt;height:733.2pt;z-index:2517002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" fillcolor="white [3212]" strokecolor="white [3212]" strokeweight=".5pt">
                <v:textbox>
                  <w:txbxContent>
                    <w:p w14:paraId="004F478E" w14:textId="61C49FB6" w:rsidR="008F6821" w:rsidRDefault="008F6821">
                      <w:pPr>
                        <w:rPr>
                          <w:rFonts w:ascii="Goudy Old Style" w:hAnsi="Goudy Old Style"/>
                          <w:b/>
                          <w:bCs/>
                        </w:rPr>
                      </w:pPr>
                      <w:r>
                        <w:rPr>
                          <w:rFonts w:ascii="Goudy Old Style" w:hAnsi="Goudy Old Style"/>
                          <w:b/>
                          <w:bCs/>
                        </w:rPr>
                        <w:t>Weighted Inflation trend</w:t>
                      </w:r>
                    </w:p>
                    <w:p w14:paraId="2B632144" w14:textId="4C6D10A0" w:rsidR="008F6821" w:rsidRPr="00C43DD5" w:rsidRDefault="00B751D1">
                      <w:pPr>
                        <w:rPr>
                          <w:rFonts w:ascii="Goudy Old Style" w:hAnsi="Goudy Old Style"/>
                          <w:b/>
                          <w:bCs/>
                        </w:rPr>
                      </w:pPr>
                      <w:r>
                        <w:rPr>
                          <w:noProof/>
                        </w:rPr>
                        <w:drawing>
                          <wp:inline distT="0" distB="0" distL="0" distR="0" wp14:anchorId="0F23B5BA" wp14:editId="39595D14">
                            <wp:extent cx="3064510" cy="2453640"/>
                            <wp:effectExtent l="0" t="0" r="2540" b="3810"/>
                            <wp:docPr id="2" name="Chart 2">
                              <a:extLst xmlns:a="http://schemas.openxmlformats.org/drawingml/2006/main">
                                <a:ext uri="{FF2B5EF4-FFF2-40B4-BE49-F238E27FC236}">
                                  <a16:creationId xmlns:a16="http://schemas.microsoft.com/office/drawing/2014/main" id="{FA7147FE-B87F-4EC6-A653-45FEAA2294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w10:wrap anchorx="page"/>
              </v:shape>
            </w:pict>
          </mc:Fallback>
        </mc:AlternateContent>
      </w:r>
      <w:r w:rsidR="00116BDF">
        <w:rPr>
          <w:rFonts w:ascii="Times New Roman" w:hAnsi="Times New Roman" w:cs="Times New Roman"/>
          <w:b/>
          <w:color w:val="FF0000"/>
          <w:sz w:val="18"/>
          <w:szCs w:val="18"/>
        </w:rPr>
        <w:br w:type="page"/>
      </w:r>
    </w:p>
    <w:p w14:paraId="56377711" w14:textId="588DA610" w:rsidR="007A0806" w:rsidRDefault="004947F0" w:rsidP="00A31161">
      <w:pPr>
        <w:jc w:val="center"/>
        <w:rPr>
          <w:rFonts w:ascii="Times New Roman" w:hAnsi="Times New Roman" w:cs="Times New Roman"/>
          <w:b/>
          <w:color w:val="FF0000"/>
          <w:sz w:val="18"/>
          <w:szCs w:val="18"/>
        </w:rPr>
      </w:pPr>
      <w:r>
        <w:rPr>
          <w:noProof/>
          <w:lang w:val="en-US"/>
        </w:rPr>
        <mc:AlternateContent>
          <mc:Choice Requires="wps">
            <w:drawing>
              <wp:anchor distT="0" distB="0" distL="114300" distR="114300" simplePos="0" relativeHeight="251664384" behindDoc="0" locked="0" layoutInCell="1" allowOverlap="1" wp14:anchorId="18389992" wp14:editId="4A42430E">
                <wp:simplePos x="0" y="0"/>
                <wp:positionH relativeFrom="page">
                  <wp:posOffset>4464050</wp:posOffset>
                </wp:positionH>
                <wp:positionV relativeFrom="paragraph">
                  <wp:posOffset>-86995</wp:posOffset>
                </wp:positionV>
                <wp:extent cx="3082290" cy="9207500"/>
                <wp:effectExtent l="0" t="0" r="22860" b="12700"/>
                <wp:wrapNone/>
                <wp:docPr id="11" name="Text Box 11"/>
                <wp:cNvGraphicFramePr/>
                <a:graphic xmlns:a="http://schemas.openxmlformats.org/drawingml/2006/main">
                  <a:graphicData uri="http://schemas.microsoft.com/office/word/2010/wordprocessingShape">
                    <wps:wsp>
                      <wps:cNvSpPr txBox="1"/>
                      <wps:spPr>
                        <a:xfrm>
                          <a:off x="0" y="0"/>
                          <a:ext cx="3082290" cy="9207500"/>
                        </a:xfrm>
                        <a:prstGeom prst="rect">
                          <a:avLst/>
                        </a:prstGeom>
                        <a:solidFill>
                          <a:schemeClr val="bg1"/>
                        </a:solidFill>
                        <a:ln w="15875">
                          <a:solidFill>
                            <a:schemeClr val="bg1"/>
                          </a:solidFill>
                        </a:ln>
                      </wps:spPr>
                      <wps:txbx>
                        <w:txbxContent>
                          <w:p w14:paraId="719A5B50" w14:textId="5C7AEE35" w:rsidR="008F6821" w:rsidRPr="008F6821" w:rsidRDefault="008F6821" w:rsidP="00973E40">
                            <w:pPr>
                              <w:jc w:val="both"/>
                              <w:rPr>
                                <w:rFonts w:ascii="Goudy Old Style" w:hAnsi="Goudy Old Style" w:cs="Times New Roman"/>
                                <w:b/>
                                <w:sz w:val="16"/>
                                <w:szCs w:val="16"/>
                              </w:rPr>
                            </w:pPr>
                            <w:r>
                              <w:rPr>
                                <w:rFonts w:ascii="Goudy Old Style" w:hAnsi="Goudy Old Style"/>
                                <w:sz w:val="24"/>
                                <w:szCs w:val="24"/>
                              </w:rPr>
                              <w:t xml:space="preserve"> </w:t>
                            </w:r>
                            <w:r w:rsidRPr="006672DA">
                              <w:rPr>
                                <w:rFonts w:ascii="Goudy Old Style" w:hAnsi="Goudy Old Style" w:cs="Times New Roman"/>
                                <w:b/>
                                <w:sz w:val="16"/>
                                <w:szCs w:val="16"/>
                              </w:rPr>
                              <w:t>EQUITIES MARKET PERFORMANCE</w:t>
                            </w:r>
                            <w:r>
                              <w:fldChar w:fldCharType="begin"/>
                            </w:r>
                            <w:r>
                              <w:instrText xml:space="preserve"> LINK Excel.Sheet.12 "C:\\Users\\Carroline T Chidziwo\\Downloads\\Call310125.xlsx" "Sheet1!R2C8:R7C11" \a \f 4 \h  \* MERGEFORMAT </w:instrText>
                            </w:r>
                            <w:r>
                              <w:fldChar w:fldCharType="separate"/>
                            </w:r>
                          </w:p>
                          <w:tbl>
                            <w:tblPr>
                              <w:tblW w:w="4455" w:type="dxa"/>
                              <w:tblLook w:val="04A0" w:firstRow="1" w:lastRow="0" w:firstColumn="1" w:lastColumn="0" w:noHBand="0" w:noVBand="1"/>
                            </w:tblPr>
                            <w:tblGrid>
                              <w:gridCol w:w="1326"/>
                              <w:gridCol w:w="1043"/>
                              <w:gridCol w:w="1043"/>
                              <w:gridCol w:w="1043"/>
                            </w:tblGrid>
                            <w:tr w:rsidR="008F6821" w:rsidRPr="008F6821" w14:paraId="051C6194" w14:textId="77777777" w:rsidTr="008F6821">
                              <w:trPr>
                                <w:trHeight w:val="302"/>
                              </w:trPr>
                              <w:tc>
                                <w:tcPr>
                                  <w:tcW w:w="1326" w:type="dxa"/>
                                  <w:tcBorders>
                                    <w:top w:val="single" w:sz="12" w:space="0" w:color="FFC000"/>
                                    <w:left w:val="single" w:sz="12" w:space="0" w:color="FFC000"/>
                                    <w:bottom w:val="nil"/>
                                    <w:right w:val="nil"/>
                                  </w:tcBorders>
                                  <w:shd w:val="clear" w:color="000000" w:fill="A6A6A6"/>
                                  <w:noWrap/>
                                  <w:vAlign w:val="center"/>
                                  <w:hideMark/>
                                </w:tcPr>
                                <w:p w14:paraId="77E6B4F6" w14:textId="33FFA644" w:rsidR="008F6821" w:rsidRPr="008F6821" w:rsidRDefault="008F6821" w:rsidP="008F6821">
                                  <w:pPr>
                                    <w:spacing w:after="0" w:line="240" w:lineRule="auto"/>
                                    <w:rPr>
                                      <w:rFonts w:ascii="Goudy Old Style" w:eastAsia="Times New Roman" w:hAnsi="Goudy Old Style" w:cs="Arial"/>
                                      <w:sz w:val="20"/>
                                      <w:szCs w:val="20"/>
                                      <w:lang w:eastAsia="en-ZW"/>
                                    </w:rPr>
                                  </w:pPr>
                                  <w:r w:rsidRPr="008F6821">
                                    <w:rPr>
                                      <w:rFonts w:ascii="Goudy Old Style" w:eastAsia="Times New Roman" w:hAnsi="Goudy Old Style" w:cs="Arial"/>
                                      <w:sz w:val="20"/>
                                      <w:szCs w:val="20"/>
                                      <w:lang w:eastAsia="en-ZW"/>
                                    </w:rPr>
                                    <w:t>Indices</w:t>
                                  </w:r>
                                </w:p>
                              </w:tc>
                              <w:tc>
                                <w:tcPr>
                                  <w:tcW w:w="1043" w:type="dxa"/>
                                  <w:tcBorders>
                                    <w:top w:val="single" w:sz="12" w:space="0" w:color="FFC000"/>
                                    <w:left w:val="nil"/>
                                    <w:bottom w:val="nil"/>
                                    <w:right w:val="nil"/>
                                  </w:tcBorders>
                                  <w:shd w:val="clear" w:color="000000" w:fill="A6A6A6"/>
                                  <w:noWrap/>
                                  <w:vAlign w:val="center"/>
                                  <w:hideMark/>
                                </w:tcPr>
                                <w:p w14:paraId="68B94564" w14:textId="77777777" w:rsidR="008F6821" w:rsidRPr="008F6821" w:rsidRDefault="008F6821" w:rsidP="008F6821">
                                  <w:pPr>
                                    <w:spacing w:after="0" w:line="240" w:lineRule="auto"/>
                                    <w:jc w:val="center"/>
                                    <w:rPr>
                                      <w:rFonts w:ascii="Goudy Old Style" w:eastAsia="Times New Roman" w:hAnsi="Goudy Old Style" w:cs="Arial"/>
                                      <w:b/>
                                      <w:bCs/>
                                      <w:color w:val="000000"/>
                                      <w:sz w:val="20"/>
                                      <w:szCs w:val="20"/>
                                      <w:lang w:eastAsia="en-ZW"/>
                                    </w:rPr>
                                  </w:pPr>
                                  <w:r w:rsidRPr="008F6821">
                                    <w:rPr>
                                      <w:rFonts w:ascii="Goudy Old Style" w:eastAsia="Times New Roman" w:hAnsi="Goudy Old Style" w:cs="Arial"/>
                                      <w:b/>
                                      <w:bCs/>
                                      <w:color w:val="000000"/>
                                      <w:sz w:val="20"/>
                                      <w:szCs w:val="20"/>
                                      <w:lang w:eastAsia="en-ZW"/>
                                    </w:rPr>
                                    <w:t>Dec-24</w:t>
                                  </w:r>
                                </w:p>
                              </w:tc>
                              <w:tc>
                                <w:tcPr>
                                  <w:tcW w:w="1043" w:type="dxa"/>
                                  <w:tcBorders>
                                    <w:top w:val="single" w:sz="12" w:space="0" w:color="FFC000"/>
                                    <w:left w:val="nil"/>
                                    <w:bottom w:val="nil"/>
                                    <w:right w:val="nil"/>
                                  </w:tcBorders>
                                  <w:shd w:val="clear" w:color="000000" w:fill="A6A6A6"/>
                                  <w:noWrap/>
                                  <w:vAlign w:val="center"/>
                                  <w:hideMark/>
                                </w:tcPr>
                                <w:p w14:paraId="26A7E944" w14:textId="77777777" w:rsidR="008F6821" w:rsidRPr="008F6821" w:rsidRDefault="008F6821" w:rsidP="008F6821">
                                  <w:pPr>
                                    <w:spacing w:after="0" w:line="240" w:lineRule="auto"/>
                                    <w:jc w:val="center"/>
                                    <w:rPr>
                                      <w:rFonts w:ascii="Goudy Old Style" w:eastAsia="Times New Roman" w:hAnsi="Goudy Old Style" w:cs="Arial"/>
                                      <w:b/>
                                      <w:bCs/>
                                      <w:color w:val="000000"/>
                                      <w:sz w:val="20"/>
                                      <w:szCs w:val="20"/>
                                      <w:lang w:eastAsia="en-ZW"/>
                                    </w:rPr>
                                  </w:pPr>
                                  <w:r w:rsidRPr="008F6821">
                                    <w:rPr>
                                      <w:rFonts w:ascii="Goudy Old Style" w:eastAsia="Times New Roman" w:hAnsi="Goudy Old Style" w:cs="Arial"/>
                                      <w:b/>
                                      <w:bCs/>
                                      <w:color w:val="000000"/>
                                      <w:sz w:val="20"/>
                                      <w:szCs w:val="20"/>
                                      <w:lang w:eastAsia="en-ZW"/>
                                    </w:rPr>
                                    <w:t>Jan-25</w:t>
                                  </w:r>
                                </w:p>
                              </w:tc>
                              <w:tc>
                                <w:tcPr>
                                  <w:tcW w:w="1043" w:type="dxa"/>
                                  <w:tcBorders>
                                    <w:top w:val="single" w:sz="12" w:space="0" w:color="FFC000"/>
                                    <w:left w:val="nil"/>
                                    <w:bottom w:val="nil"/>
                                    <w:right w:val="single" w:sz="12" w:space="0" w:color="FFC000"/>
                                  </w:tcBorders>
                                  <w:shd w:val="clear" w:color="000000" w:fill="A6A6A6"/>
                                  <w:noWrap/>
                                  <w:vAlign w:val="center"/>
                                  <w:hideMark/>
                                </w:tcPr>
                                <w:p w14:paraId="12ACAAAD" w14:textId="77777777" w:rsidR="008F6821" w:rsidRPr="008F6821" w:rsidRDefault="008F6821" w:rsidP="008F6821">
                                  <w:pPr>
                                    <w:spacing w:after="0" w:line="240" w:lineRule="auto"/>
                                    <w:rPr>
                                      <w:rFonts w:ascii="Goudy Old Style" w:eastAsia="Times New Roman" w:hAnsi="Goudy Old Style" w:cs="Arial"/>
                                      <w:b/>
                                      <w:bCs/>
                                      <w:color w:val="000000"/>
                                      <w:sz w:val="20"/>
                                      <w:szCs w:val="20"/>
                                      <w:lang w:eastAsia="en-ZW"/>
                                    </w:rPr>
                                  </w:pPr>
                                  <w:r w:rsidRPr="008F6821">
                                    <w:rPr>
                                      <w:rFonts w:ascii="Goudy Old Style" w:eastAsia="Times New Roman" w:hAnsi="Goudy Old Style" w:cs="Arial"/>
                                      <w:b/>
                                      <w:bCs/>
                                      <w:color w:val="000000"/>
                                      <w:sz w:val="20"/>
                                      <w:szCs w:val="20"/>
                                      <w:lang w:eastAsia="en-ZW"/>
                                    </w:rPr>
                                    <w:t>Change</w:t>
                                  </w:r>
                                </w:p>
                              </w:tc>
                            </w:tr>
                            <w:tr w:rsidR="008F6821" w:rsidRPr="008F6821" w14:paraId="04491286" w14:textId="77777777" w:rsidTr="008F6821">
                              <w:trPr>
                                <w:trHeight w:val="289"/>
                              </w:trPr>
                              <w:tc>
                                <w:tcPr>
                                  <w:tcW w:w="1326" w:type="dxa"/>
                                  <w:tcBorders>
                                    <w:top w:val="nil"/>
                                    <w:left w:val="single" w:sz="12" w:space="0" w:color="FFC000"/>
                                    <w:bottom w:val="nil"/>
                                    <w:right w:val="nil"/>
                                  </w:tcBorders>
                                  <w:shd w:val="clear" w:color="000000" w:fill="FFFFFF"/>
                                  <w:noWrap/>
                                  <w:vAlign w:val="center"/>
                                  <w:hideMark/>
                                </w:tcPr>
                                <w:p w14:paraId="2CD81D1E" w14:textId="77777777" w:rsidR="008F6821" w:rsidRPr="008F6821" w:rsidRDefault="008F6821" w:rsidP="008F6821">
                                  <w:pPr>
                                    <w:spacing w:after="0" w:line="240" w:lineRule="auto"/>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ZSE All Share</w:t>
                                  </w:r>
                                </w:p>
                              </w:tc>
                              <w:tc>
                                <w:tcPr>
                                  <w:tcW w:w="1043" w:type="dxa"/>
                                  <w:tcBorders>
                                    <w:top w:val="nil"/>
                                    <w:left w:val="nil"/>
                                    <w:bottom w:val="nil"/>
                                    <w:right w:val="nil"/>
                                  </w:tcBorders>
                                  <w:shd w:val="clear" w:color="000000" w:fill="FFFFFF"/>
                                  <w:noWrap/>
                                  <w:vAlign w:val="center"/>
                                  <w:hideMark/>
                                </w:tcPr>
                                <w:p w14:paraId="79E1E422"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217.58</w:t>
                                  </w:r>
                                </w:p>
                              </w:tc>
                              <w:tc>
                                <w:tcPr>
                                  <w:tcW w:w="1043" w:type="dxa"/>
                                  <w:tcBorders>
                                    <w:top w:val="nil"/>
                                    <w:left w:val="nil"/>
                                    <w:bottom w:val="nil"/>
                                    <w:right w:val="nil"/>
                                  </w:tcBorders>
                                  <w:shd w:val="clear" w:color="000000" w:fill="FFFFFF"/>
                                  <w:noWrap/>
                                  <w:vAlign w:val="center"/>
                                  <w:hideMark/>
                                </w:tcPr>
                                <w:p w14:paraId="69F9DD31"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195.57</w:t>
                                  </w:r>
                                </w:p>
                              </w:tc>
                              <w:tc>
                                <w:tcPr>
                                  <w:tcW w:w="1043" w:type="dxa"/>
                                  <w:tcBorders>
                                    <w:top w:val="nil"/>
                                    <w:left w:val="nil"/>
                                    <w:bottom w:val="nil"/>
                                    <w:right w:val="single" w:sz="12" w:space="0" w:color="FFC000"/>
                                  </w:tcBorders>
                                  <w:shd w:val="clear" w:color="000000" w:fill="FFFFFF"/>
                                  <w:noWrap/>
                                  <w:vAlign w:val="center"/>
                                  <w:hideMark/>
                                </w:tcPr>
                                <w:p w14:paraId="31A78FEC" w14:textId="77777777" w:rsidR="008F6821" w:rsidRPr="008F6821" w:rsidRDefault="008F6821" w:rsidP="008F6821">
                                  <w:pPr>
                                    <w:spacing w:after="0" w:line="240" w:lineRule="auto"/>
                                    <w:jc w:val="right"/>
                                    <w:rPr>
                                      <w:rFonts w:ascii="Goudy Old Style" w:eastAsia="Times New Roman" w:hAnsi="Goudy Old Style" w:cs="Arial"/>
                                      <w:color w:val="FF0000"/>
                                      <w:sz w:val="20"/>
                                      <w:szCs w:val="20"/>
                                      <w:lang w:eastAsia="en-ZW"/>
                                    </w:rPr>
                                  </w:pPr>
                                  <w:r w:rsidRPr="008F6821">
                                    <w:rPr>
                                      <w:rFonts w:ascii="Goudy Old Style" w:eastAsia="Times New Roman" w:hAnsi="Goudy Old Style" w:cs="Arial"/>
                                      <w:color w:val="FF0000"/>
                                      <w:sz w:val="20"/>
                                      <w:szCs w:val="20"/>
                                      <w:lang w:eastAsia="en-ZW"/>
                                    </w:rPr>
                                    <w:t>-10.12%</w:t>
                                  </w:r>
                                </w:p>
                              </w:tc>
                            </w:tr>
                            <w:tr w:rsidR="008F6821" w:rsidRPr="008F6821" w14:paraId="0E7EE681" w14:textId="77777777" w:rsidTr="008F6821">
                              <w:trPr>
                                <w:trHeight w:val="289"/>
                              </w:trPr>
                              <w:tc>
                                <w:tcPr>
                                  <w:tcW w:w="1326" w:type="dxa"/>
                                  <w:tcBorders>
                                    <w:top w:val="nil"/>
                                    <w:left w:val="single" w:sz="12" w:space="0" w:color="FFC000"/>
                                    <w:bottom w:val="nil"/>
                                    <w:right w:val="nil"/>
                                  </w:tcBorders>
                                  <w:shd w:val="clear" w:color="000000" w:fill="FFFFFF"/>
                                  <w:noWrap/>
                                  <w:vAlign w:val="center"/>
                                  <w:hideMark/>
                                </w:tcPr>
                                <w:p w14:paraId="02586498" w14:textId="77777777" w:rsidR="008F6821" w:rsidRPr="008F6821" w:rsidRDefault="008F6821" w:rsidP="008F6821">
                                  <w:pPr>
                                    <w:spacing w:after="0" w:line="240" w:lineRule="auto"/>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ZSE Top 10</w:t>
                                  </w:r>
                                </w:p>
                              </w:tc>
                              <w:tc>
                                <w:tcPr>
                                  <w:tcW w:w="1043" w:type="dxa"/>
                                  <w:tcBorders>
                                    <w:top w:val="nil"/>
                                    <w:left w:val="nil"/>
                                    <w:bottom w:val="nil"/>
                                    <w:right w:val="nil"/>
                                  </w:tcBorders>
                                  <w:shd w:val="clear" w:color="000000" w:fill="FFFFFF"/>
                                  <w:noWrap/>
                                  <w:vAlign w:val="center"/>
                                  <w:hideMark/>
                                </w:tcPr>
                                <w:p w14:paraId="1417BA64"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215.24</w:t>
                                  </w:r>
                                </w:p>
                              </w:tc>
                              <w:tc>
                                <w:tcPr>
                                  <w:tcW w:w="1043" w:type="dxa"/>
                                  <w:tcBorders>
                                    <w:top w:val="nil"/>
                                    <w:left w:val="nil"/>
                                    <w:bottom w:val="nil"/>
                                    <w:right w:val="nil"/>
                                  </w:tcBorders>
                                  <w:shd w:val="clear" w:color="000000" w:fill="FFFFFF"/>
                                  <w:noWrap/>
                                  <w:vAlign w:val="center"/>
                                  <w:hideMark/>
                                </w:tcPr>
                                <w:p w14:paraId="6D565762"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192.72</w:t>
                                  </w:r>
                                </w:p>
                              </w:tc>
                              <w:tc>
                                <w:tcPr>
                                  <w:tcW w:w="1043" w:type="dxa"/>
                                  <w:tcBorders>
                                    <w:top w:val="nil"/>
                                    <w:left w:val="nil"/>
                                    <w:bottom w:val="nil"/>
                                    <w:right w:val="single" w:sz="12" w:space="0" w:color="FFC000"/>
                                  </w:tcBorders>
                                  <w:shd w:val="clear" w:color="000000" w:fill="FFFFFF"/>
                                  <w:noWrap/>
                                  <w:vAlign w:val="center"/>
                                  <w:hideMark/>
                                </w:tcPr>
                                <w:p w14:paraId="24633F44" w14:textId="77777777" w:rsidR="008F6821" w:rsidRPr="008F6821" w:rsidRDefault="008F6821" w:rsidP="008F6821">
                                  <w:pPr>
                                    <w:spacing w:after="0" w:line="240" w:lineRule="auto"/>
                                    <w:jc w:val="right"/>
                                    <w:rPr>
                                      <w:rFonts w:ascii="Goudy Old Style" w:eastAsia="Times New Roman" w:hAnsi="Goudy Old Style" w:cs="Arial"/>
                                      <w:color w:val="FF0000"/>
                                      <w:sz w:val="20"/>
                                      <w:szCs w:val="20"/>
                                      <w:lang w:eastAsia="en-ZW"/>
                                    </w:rPr>
                                  </w:pPr>
                                  <w:r w:rsidRPr="008F6821">
                                    <w:rPr>
                                      <w:rFonts w:ascii="Goudy Old Style" w:eastAsia="Times New Roman" w:hAnsi="Goudy Old Style" w:cs="Arial"/>
                                      <w:color w:val="FF0000"/>
                                      <w:sz w:val="20"/>
                                      <w:szCs w:val="20"/>
                                      <w:lang w:eastAsia="en-ZW"/>
                                    </w:rPr>
                                    <w:t>-10.46%</w:t>
                                  </w:r>
                                </w:p>
                              </w:tc>
                            </w:tr>
                            <w:tr w:rsidR="008F6821" w:rsidRPr="008F6821" w14:paraId="293D617C" w14:textId="77777777" w:rsidTr="008F6821">
                              <w:trPr>
                                <w:trHeight w:val="289"/>
                              </w:trPr>
                              <w:tc>
                                <w:tcPr>
                                  <w:tcW w:w="1326" w:type="dxa"/>
                                  <w:tcBorders>
                                    <w:top w:val="nil"/>
                                    <w:left w:val="single" w:sz="12" w:space="0" w:color="FFC000"/>
                                    <w:bottom w:val="nil"/>
                                    <w:right w:val="nil"/>
                                  </w:tcBorders>
                                  <w:shd w:val="clear" w:color="000000" w:fill="FFFFFF"/>
                                  <w:noWrap/>
                                  <w:vAlign w:val="center"/>
                                  <w:hideMark/>
                                </w:tcPr>
                                <w:p w14:paraId="355D8B53" w14:textId="77777777" w:rsidR="008F6821" w:rsidRPr="008F6821" w:rsidRDefault="008F6821" w:rsidP="008F6821">
                                  <w:pPr>
                                    <w:spacing w:after="0" w:line="240" w:lineRule="auto"/>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ZSE Top 15</w:t>
                                  </w:r>
                                </w:p>
                              </w:tc>
                              <w:tc>
                                <w:tcPr>
                                  <w:tcW w:w="1043" w:type="dxa"/>
                                  <w:tcBorders>
                                    <w:top w:val="nil"/>
                                    <w:left w:val="nil"/>
                                    <w:bottom w:val="nil"/>
                                    <w:right w:val="nil"/>
                                  </w:tcBorders>
                                  <w:shd w:val="clear" w:color="000000" w:fill="FFFFFF"/>
                                  <w:noWrap/>
                                  <w:vAlign w:val="center"/>
                                  <w:hideMark/>
                                </w:tcPr>
                                <w:p w14:paraId="60B6CC49"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212.54</w:t>
                                  </w:r>
                                </w:p>
                              </w:tc>
                              <w:tc>
                                <w:tcPr>
                                  <w:tcW w:w="1043" w:type="dxa"/>
                                  <w:tcBorders>
                                    <w:top w:val="nil"/>
                                    <w:left w:val="nil"/>
                                    <w:bottom w:val="nil"/>
                                    <w:right w:val="nil"/>
                                  </w:tcBorders>
                                  <w:shd w:val="clear" w:color="000000" w:fill="FFFFFF"/>
                                  <w:noWrap/>
                                  <w:vAlign w:val="center"/>
                                  <w:hideMark/>
                                </w:tcPr>
                                <w:p w14:paraId="5FC80441"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194.81</w:t>
                                  </w:r>
                                </w:p>
                              </w:tc>
                              <w:tc>
                                <w:tcPr>
                                  <w:tcW w:w="1043" w:type="dxa"/>
                                  <w:tcBorders>
                                    <w:top w:val="nil"/>
                                    <w:left w:val="nil"/>
                                    <w:bottom w:val="nil"/>
                                    <w:right w:val="single" w:sz="12" w:space="0" w:color="FFC000"/>
                                  </w:tcBorders>
                                  <w:shd w:val="clear" w:color="000000" w:fill="FFFFFF"/>
                                  <w:noWrap/>
                                  <w:vAlign w:val="center"/>
                                  <w:hideMark/>
                                </w:tcPr>
                                <w:p w14:paraId="1758157F" w14:textId="77777777" w:rsidR="008F6821" w:rsidRPr="008F6821" w:rsidRDefault="008F6821" w:rsidP="008F6821">
                                  <w:pPr>
                                    <w:spacing w:after="0" w:line="240" w:lineRule="auto"/>
                                    <w:jc w:val="right"/>
                                    <w:rPr>
                                      <w:rFonts w:ascii="Goudy Old Style" w:eastAsia="Times New Roman" w:hAnsi="Goudy Old Style" w:cs="Arial"/>
                                      <w:color w:val="FF0000"/>
                                      <w:sz w:val="20"/>
                                      <w:szCs w:val="20"/>
                                      <w:lang w:eastAsia="en-ZW"/>
                                    </w:rPr>
                                  </w:pPr>
                                  <w:r w:rsidRPr="008F6821">
                                    <w:rPr>
                                      <w:rFonts w:ascii="Goudy Old Style" w:eastAsia="Times New Roman" w:hAnsi="Goudy Old Style" w:cs="Arial"/>
                                      <w:color w:val="FF0000"/>
                                      <w:sz w:val="20"/>
                                      <w:szCs w:val="20"/>
                                      <w:lang w:eastAsia="en-ZW"/>
                                    </w:rPr>
                                    <w:t>-8.34%</w:t>
                                  </w:r>
                                </w:p>
                              </w:tc>
                            </w:tr>
                            <w:tr w:rsidR="008F6821" w:rsidRPr="008F6821" w14:paraId="4CDAFB45" w14:textId="77777777" w:rsidTr="008F6821">
                              <w:trPr>
                                <w:trHeight w:val="289"/>
                              </w:trPr>
                              <w:tc>
                                <w:tcPr>
                                  <w:tcW w:w="1326" w:type="dxa"/>
                                  <w:tcBorders>
                                    <w:top w:val="nil"/>
                                    <w:left w:val="single" w:sz="12" w:space="0" w:color="FFC000"/>
                                    <w:bottom w:val="nil"/>
                                    <w:right w:val="nil"/>
                                  </w:tcBorders>
                                  <w:shd w:val="clear" w:color="000000" w:fill="FFFFFF"/>
                                  <w:noWrap/>
                                  <w:vAlign w:val="center"/>
                                  <w:hideMark/>
                                </w:tcPr>
                                <w:p w14:paraId="32D19C4D" w14:textId="77777777" w:rsidR="008F6821" w:rsidRPr="008F6821" w:rsidRDefault="008F6821" w:rsidP="008F6821">
                                  <w:pPr>
                                    <w:spacing w:after="0" w:line="240" w:lineRule="auto"/>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Medium Cap</w:t>
                                  </w:r>
                                </w:p>
                              </w:tc>
                              <w:tc>
                                <w:tcPr>
                                  <w:tcW w:w="1043" w:type="dxa"/>
                                  <w:tcBorders>
                                    <w:top w:val="nil"/>
                                    <w:left w:val="nil"/>
                                    <w:bottom w:val="nil"/>
                                    <w:right w:val="nil"/>
                                  </w:tcBorders>
                                  <w:shd w:val="clear" w:color="000000" w:fill="FFFFFF"/>
                                  <w:noWrap/>
                                  <w:vAlign w:val="center"/>
                                  <w:hideMark/>
                                </w:tcPr>
                                <w:p w14:paraId="2E66100A"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227.6</w:t>
                                  </w:r>
                                </w:p>
                              </w:tc>
                              <w:tc>
                                <w:tcPr>
                                  <w:tcW w:w="1043" w:type="dxa"/>
                                  <w:tcBorders>
                                    <w:top w:val="nil"/>
                                    <w:left w:val="nil"/>
                                    <w:bottom w:val="nil"/>
                                    <w:right w:val="nil"/>
                                  </w:tcBorders>
                                  <w:shd w:val="clear" w:color="000000" w:fill="FFFFFF"/>
                                  <w:noWrap/>
                                  <w:vAlign w:val="center"/>
                                  <w:hideMark/>
                                </w:tcPr>
                                <w:p w14:paraId="1C820FD9"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227.72</w:t>
                                  </w:r>
                                </w:p>
                              </w:tc>
                              <w:tc>
                                <w:tcPr>
                                  <w:tcW w:w="1043" w:type="dxa"/>
                                  <w:tcBorders>
                                    <w:top w:val="nil"/>
                                    <w:left w:val="nil"/>
                                    <w:bottom w:val="nil"/>
                                    <w:right w:val="single" w:sz="12" w:space="0" w:color="FFC000"/>
                                  </w:tcBorders>
                                  <w:shd w:val="clear" w:color="000000" w:fill="FFFFFF"/>
                                  <w:noWrap/>
                                  <w:vAlign w:val="center"/>
                                  <w:hideMark/>
                                </w:tcPr>
                                <w:p w14:paraId="44A6C4DC"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0.05%</w:t>
                                  </w:r>
                                </w:p>
                              </w:tc>
                            </w:tr>
                            <w:tr w:rsidR="008F6821" w:rsidRPr="008F6821" w14:paraId="31F8E7A2" w14:textId="77777777" w:rsidTr="008F6821">
                              <w:trPr>
                                <w:trHeight w:val="302"/>
                              </w:trPr>
                              <w:tc>
                                <w:tcPr>
                                  <w:tcW w:w="1326" w:type="dxa"/>
                                  <w:tcBorders>
                                    <w:top w:val="nil"/>
                                    <w:left w:val="single" w:sz="12" w:space="0" w:color="FFC000"/>
                                    <w:bottom w:val="single" w:sz="12" w:space="0" w:color="FFC000"/>
                                    <w:right w:val="nil"/>
                                  </w:tcBorders>
                                  <w:shd w:val="clear" w:color="000000" w:fill="FFFFFF"/>
                                  <w:noWrap/>
                                  <w:vAlign w:val="center"/>
                                  <w:hideMark/>
                                </w:tcPr>
                                <w:p w14:paraId="07E66D9F" w14:textId="77777777" w:rsidR="008F6821" w:rsidRPr="008F6821" w:rsidRDefault="008F6821" w:rsidP="008F6821">
                                  <w:pPr>
                                    <w:spacing w:after="0" w:line="240" w:lineRule="auto"/>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Small Cap</w:t>
                                  </w:r>
                                </w:p>
                              </w:tc>
                              <w:tc>
                                <w:tcPr>
                                  <w:tcW w:w="1043" w:type="dxa"/>
                                  <w:tcBorders>
                                    <w:top w:val="nil"/>
                                    <w:left w:val="nil"/>
                                    <w:bottom w:val="single" w:sz="12" w:space="0" w:color="FFC000"/>
                                    <w:right w:val="nil"/>
                                  </w:tcBorders>
                                  <w:shd w:val="clear" w:color="000000" w:fill="FFFFFF"/>
                                  <w:noWrap/>
                                  <w:vAlign w:val="center"/>
                                  <w:hideMark/>
                                </w:tcPr>
                                <w:p w14:paraId="2E08214A"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100.11</w:t>
                                  </w:r>
                                </w:p>
                              </w:tc>
                              <w:tc>
                                <w:tcPr>
                                  <w:tcW w:w="1043" w:type="dxa"/>
                                  <w:tcBorders>
                                    <w:top w:val="nil"/>
                                    <w:left w:val="nil"/>
                                    <w:bottom w:val="single" w:sz="12" w:space="0" w:color="FFC000"/>
                                    <w:right w:val="nil"/>
                                  </w:tcBorders>
                                  <w:shd w:val="clear" w:color="000000" w:fill="FFFFFF"/>
                                  <w:noWrap/>
                                  <w:vAlign w:val="center"/>
                                  <w:hideMark/>
                                </w:tcPr>
                                <w:p w14:paraId="08F1D406"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100.11</w:t>
                                  </w:r>
                                </w:p>
                              </w:tc>
                              <w:tc>
                                <w:tcPr>
                                  <w:tcW w:w="1043" w:type="dxa"/>
                                  <w:tcBorders>
                                    <w:top w:val="nil"/>
                                    <w:left w:val="nil"/>
                                    <w:bottom w:val="single" w:sz="12" w:space="0" w:color="FFC000"/>
                                    <w:right w:val="single" w:sz="12" w:space="0" w:color="FFC000"/>
                                  </w:tcBorders>
                                  <w:shd w:val="clear" w:color="000000" w:fill="FFFFFF"/>
                                  <w:noWrap/>
                                  <w:vAlign w:val="center"/>
                                  <w:hideMark/>
                                </w:tcPr>
                                <w:p w14:paraId="405FB03D"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0.00%</w:t>
                                  </w:r>
                                </w:p>
                              </w:tc>
                            </w:tr>
                          </w:tbl>
                          <w:p w14:paraId="6848C3BF" w14:textId="38A6B284" w:rsidR="008F6821" w:rsidRPr="00E91408" w:rsidRDefault="008F6821" w:rsidP="00973E40">
                            <w:pPr>
                              <w:jc w:val="both"/>
                            </w:pPr>
                            <w:r>
                              <w:rPr>
                                <w:rFonts w:ascii="Goudy Old Style" w:hAnsi="Goudy Old Style" w:cs="Times New Roman"/>
                                <w:b/>
                                <w:sz w:val="16"/>
                                <w:szCs w:val="16"/>
                              </w:rPr>
                              <w:fldChar w:fldCharType="end"/>
                            </w:r>
                            <w:r>
                              <w:fldChar w:fldCharType="begin"/>
                            </w:r>
                            <w:r>
                              <w:instrText xml:space="preserve"> LINK Excel.Sheet.12 "C:\\Users\\Carroline T Chidziwo\\Downloads\\Call310524.xlsx" "Sheet2!R1C1:R6C4" \a \f 4 \h </w:instrText>
                            </w:r>
                            <w:r>
                              <w:fldChar w:fldCharType="end"/>
                            </w:r>
                            <w:r>
                              <w:fldChar w:fldCharType="begin"/>
                            </w:r>
                            <w:r>
                              <w:instrText xml:space="preserve"> LINK Excel.Sheet.12 "C:\\Users\\Carroline T Chidziwo\\Downloads\\Call300424.xlsx" "Sheet1!R2C9:R7C12" \a \f 4 \h  \* MERGEFORMAT </w:instrText>
                            </w:r>
                            <w:r>
                              <w:fldChar w:fldCharType="end"/>
                            </w:r>
                            <w:r>
                              <w:fldChar w:fldCharType="begin"/>
                            </w:r>
                            <w:r>
                              <w:instrText xml:space="preserve"> LINK Excel.Sheet.12 "C:\\Users\\Carroline T Chidziwo\\Downloads\\Call290224.xlsx" "Sheet1!R2C8:R7C11" \a \f 4 \h  \* MERGEFORMAT </w:instrText>
                            </w:r>
                            <w:r>
                              <w:fldChar w:fldCharType="end"/>
                            </w:r>
                            <w:r w:rsidRPr="00165D2D">
                              <w:rPr>
                                <w:rFonts w:ascii="Times New Roman" w:hAnsi="Times New Roman" w:cs="Times New Roman"/>
                                <w:b/>
                                <w:color w:val="000000" w:themeColor="text1"/>
                                <w:sz w:val="16"/>
                                <w:szCs w:val="16"/>
                              </w:rPr>
                              <w:t>Source: ZSE</w:t>
                            </w:r>
                          </w:p>
                          <w:p w14:paraId="0228611D" w14:textId="3C92E71D" w:rsidR="00DE64C1" w:rsidRPr="00DE64C1" w:rsidRDefault="008F6821" w:rsidP="00973E40">
                            <w:pPr>
                              <w:jc w:val="both"/>
                              <w:rPr>
                                <w:rFonts w:ascii="Goudy Old Style" w:hAnsi="Goudy Old Style" w:cs="Times New Roman"/>
                                <w:b/>
                                <w:bCs/>
                                <w:sz w:val="16"/>
                                <w:szCs w:val="16"/>
                              </w:rPr>
                            </w:pPr>
                            <w:r>
                              <w:rPr>
                                <w:rFonts w:ascii="Goudy Old Style" w:hAnsi="Goudy Old Style" w:cs="Times New Roman"/>
                                <w:b/>
                                <w:bCs/>
                                <w:sz w:val="16"/>
                                <w:szCs w:val="16"/>
                              </w:rPr>
                              <w:t>MOVERS</w:t>
                            </w:r>
                            <w:r w:rsidR="00DE64C1">
                              <w:fldChar w:fldCharType="begin"/>
                            </w:r>
                            <w:r w:rsidR="00DE64C1">
                              <w:instrText xml:space="preserve"> LINK Excel.Sheet.12 "C:\\Users\\Carroline T Chidziwo\\Downloads\\Call310125.xlsx" "Sheet1!R25C2:R30C5" \a \f 4 \h </w:instrText>
                            </w:r>
                            <w:r w:rsidR="00DE64C1">
                              <w:fldChar w:fldCharType="separate"/>
                            </w:r>
                          </w:p>
                          <w:tbl>
                            <w:tblPr>
                              <w:tblW w:w="4420" w:type="dxa"/>
                              <w:tblLook w:val="04A0" w:firstRow="1" w:lastRow="0" w:firstColumn="1" w:lastColumn="0" w:noHBand="0" w:noVBand="1"/>
                            </w:tblPr>
                            <w:tblGrid>
                              <w:gridCol w:w="1080"/>
                              <w:gridCol w:w="960"/>
                              <w:gridCol w:w="960"/>
                              <w:gridCol w:w="1420"/>
                            </w:tblGrid>
                            <w:tr w:rsidR="00DE64C1" w:rsidRPr="00DE64C1" w14:paraId="14CE8572" w14:textId="77777777" w:rsidTr="00DE64C1">
                              <w:trPr>
                                <w:trHeight w:val="288"/>
                              </w:trPr>
                              <w:tc>
                                <w:tcPr>
                                  <w:tcW w:w="1080" w:type="dxa"/>
                                  <w:tcBorders>
                                    <w:top w:val="single" w:sz="12" w:space="0" w:color="FFC000"/>
                                    <w:left w:val="single" w:sz="12" w:space="0" w:color="FFC000"/>
                                    <w:bottom w:val="nil"/>
                                    <w:right w:val="nil"/>
                                  </w:tcBorders>
                                  <w:shd w:val="clear" w:color="000000" w:fill="A6A6A6"/>
                                  <w:noWrap/>
                                  <w:vAlign w:val="center"/>
                                  <w:hideMark/>
                                </w:tcPr>
                                <w:p w14:paraId="1F274B7F" w14:textId="730AD8B4" w:rsidR="00DE64C1" w:rsidRPr="00DE64C1" w:rsidRDefault="00DE64C1" w:rsidP="00DE64C1">
                                  <w:pPr>
                                    <w:spacing w:after="0" w:line="240" w:lineRule="auto"/>
                                    <w:rPr>
                                      <w:rFonts w:ascii="Goudy Old Style" w:eastAsia="Times New Roman" w:hAnsi="Goudy Old Style" w:cs="Arial"/>
                                      <w:b/>
                                      <w:bCs/>
                                      <w:sz w:val="20"/>
                                      <w:szCs w:val="20"/>
                                      <w:lang w:eastAsia="en-ZW"/>
                                    </w:rPr>
                                  </w:pPr>
                                  <w:r w:rsidRPr="00DE64C1">
                                    <w:rPr>
                                      <w:rFonts w:ascii="Goudy Old Style" w:eastAsia="Times New Roman" w:hAnsi="Goudy Old Style" w:cs="Arial"/>
                                      <w:b/>
                                      <w:bCs/>
                                      <w:sz w:val="20"/>
                                      <w:szCs w:val="20"/>
                                      <w:lang w:eastAsia="en-ZW"/>
                                    </w:rPr>
                                    <w:t>Name</w:t>
                                  </w:r>
                                </w:p>
                              </w:tc>
                              <w:tc>
                                <w:tcPr>
                                  <w:tcW w:w="960" w:type="dxa"/>
                                  <w:tcBorders>
                                    <w:top w:val="single" w:sz="12" w:space="0" w:color="FFC000"/>
                                    <w:left w:val="nil"/>
                                    <w:bottom w:val="nil"/>
                                    <w:right w:val="nil"/>
                                  </w:tcBorders>
                                  <w:shd w:val="clear" w:color="000000" w:fill="A6A6A6"/>
                                  <w:noWrap/>
                                  <w:vAlign w:val="center"/>
                                  <w:hideMark/>
                                </w:tcPr>
                                <w:p w14:paraId="4187FF55" w14:textId="77777777" w:rsidR="00DE64C1" w:rsidRPr="00DE64C1" w:rsidRDefault="00DE64C1" w:rsidP="00DE64C1">
                                  <w:pPr>
                                    <w:spacing w:after="0" w:line="240" w:lineRule="auto"/>
                                    <w:jc w:val="right"/>
                                    <w:rPr>
                                      <w:rFonts w:ascii="Goudy Old Style" w:eastAsia="Times New Roman" w:hAnsi="Goudy Old Style" w:cs="Arial"/>
                                      <w:b/>
                                      <w:bCs/>
                                      <w:color w:val="000000"/>
                                      <w:sz w:val="20"/>
                                      <w:szCs w:val="20"/>
                                      <w:lang w:eastAsia="en-ZW"/>
                                    </w:rPr>
                                  </w:pPr>
                                  <w:r w:rsidRPr="00DE64C1">
                                    <w:rPr>
                                      <w:rFonts w:ascii="Goudy Old Style" w:eastAsia="Times New Roman" w:hAnsi="Goudy Old Style" w:cs="Arial"/>
                                      <w:b/>
                                      <w:bCs/>
                                      <w:color w:val="000000"/>
                                      <w:sz w:val="20"/>
                                      <w:szCs w:val="20"/>
                                      <w:lang w:eastAsia="en-ZW"/>
                                    </w:rPr>
                                    <w:t>Dec-24</w:t>
                                  </w:r>
                                </w:p>
                              </w:tc>
                              <w:tc>
                                <w:tcPr>
                                  <w:tcW w:w="960" w:type="dxa"/>
                                  <w:tcBorders>
                                    <w:top w:val="single" w:sz="12" w:space="0" w:color="FFC000"/>
                                    <w:left w:val="nil"/>
                                    <w:bottom w:val="nil"/>
                                    <w:right w:val="nil"/>
                                  </w:tcBorders>
                                  <w:shd w:val="clear" w:color="000000" w:fill="A6A6A6"/>
                                  <w:noWrap/>
                                  <w:vAlign w:val="center"/>
                                  <w:hideMark/>
                                </w:tcPr>
                                <w:p w14:paraId="195B4290" w14:textId="77777777" w:rsidR="00DE64C1" w:rsidRPr="00DE64C1" w:rsidRDefault="00DE64C1" w:rsidP="00DE64C1">
                                  <w:pPr>
                                    <w:spacing w:after="0" w:line="240" w:lineRule="auto"/>
                                    <w:jc w:val="right"/>
                                    <w:rPr>
                                      <w:rFonts w:ascii="Goudy Old Style" w:eastAsia="Times New Roman" w:hAnsi="Goudy Old Style" w:cs="Arial"/>
                                      <w:b/>
                                      <w:bCs/>
                                      <w:color w:val="000000"/>
                                      <w:sz w:val="20"/>
                                      <w:szCs w:val="20"/>
                                      <w:lang w:eastAsia="en-ZW"/>
                                    </w:rPr>
                                  </w:pPr>
                                  <w:r w:rsidRPr="00DE64C1">
                                    <w:rPr>
                                      <w:rFonts w:ascii="Goudy Old Style" w:eastAsia="Times New Roman" w:hAnsi="Goudy Old Style" w:cs="Arial"/>
                                      <w:b/>
                                      <w:bCs/>
                                      <w:color w:val="000000"/>
                                      <w:sz w:val="20"/>
                                      <w:szCs w:val="20"/>
                                      <w:lang w:eastAsia="en-ZW"/>
                                    </w:rPr>
                                    <w:t>Jan-25</w:t>
                                  </w:r>
                                </w:p>
                              </w:tc>
                              <w:tc>
                                <w:tcPr>
                                  <w:tcW w:w="1420" w:type="dxa"/>
                                  <w:tcBorders>
                                    <w:top w:val="single" w:sz="12" w:space="0" w:color="FFC000"/>
                                    <w:left w:val="nil"/>
                                    <w:bottom w:val="nil"/>
                                    <w:right w:val="single" w:sz="12" w:space="0" w:color="FFC000"/>
                                  </w:tcBorders>
                                  <w:shd w:val="clear" w:color="000000" w:fill="A6A6A6"/>
                                  <w:noWrap/>
                                  <w:vAlign w:val="center"/>
                                  <w:hideMark/>
                                </w:tcPr>
                                <w:p w14:paraId="5D154A41" w14:textId="77777777" w:rsidR="00DE64C1" w:rsidRPr="00DE64C1" w:rsidRDefault="00DE64C1" w:rsidP="00DE64C1">
                                  <w:pPr>
                                    <w:spacing w:after="0" w:line="240" w:lineRule="auto"/>
                                    <w:jc w:val="right"/>
                                    <w:rPr>
                                      <w:rFonts w:ascii="Goudy Old Style" w:eastAsia="Times New Roman" w:hAnsi="Goudy Old Style" w:cs="Arial"/>
                                      <w:b/>
                                      <w:bCs/>
                                      <w:color w:val="000000"/>
                                      <w:sz w:val="20"/>
                                      <w:szCs w:val="20"/>
                                      <w:lang w:eastAsia="en-ZW"/>
                                    </w:rPr>
                                  </w:pPr>
                                  <w:r w:rsidRPr="00DE64C1">
                                    <w:rPr>
                                      <w:rFonts w:ascii="Goudy Old Style" w:eastAsia="Times New Roman" w:hAnsi="Goudy Old Style" w:cs="Arial"/>
                                      <w:b/>
                                      <w:bCs/>
                                      <w:color w:val="000000"/>
                                      <w:sz w:val="20"/>
                                      <w:szCs w:val="20"/>
                                      <w:lang w:eastAsia="en-ZW"/>
                                    </w:rPr>
                                    <w:t>Change</w:t>
                                  </w:r>
                                </w:p>
                              </w:tc>
                            </w:tr>
                            <w:tr w:rsidR="00DE64C1" w:rsidRPr="00DE64C1" w14:paraId="0275666E" w14:textId="77777777" w:rsidTr="00DE64C1">
                              <w:trPr>
                                <w:trHeight w:val="276"/>
                              </w:trPr>
                              <w:tc>
                                <w:tcPr>
                                  <w:tcW w:w="1080" w:type="dxa"/>
                                  <w:tcBorders>
                                    <w:top w:val="nil"/>
                                    <w:left w:val="single" w:sz="12" w:space="0" w:color="FFC000"/>
                                    <w:bottom w:val="nil"/>
                                    <w:right w:val="nil"/>
                                  </w:tcBorders>
                                  <w:shd w:val="clear" w:color="000000" w:fill="FFFFFF"/>
                                  <w:noWrap/>
                                  <w:vAlign w:val="center"/>
                                  <w:hideMark/>
                                </w:tcPr>
                                <w:p w14:paraId="51E2141F"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proofErr w:type="spellStart"/>
                                  <w:r w:rsidRPr="00DE64C1">
                                    <w:rPr>
                                      <w:rFonts w:ascii="Goudy Old Style" w:eastAsia="Times New Roman" w:hAnsi="Goudy Old Style" w:cs="Arial"/>
                                      <w:color w:val="000000"/>
                                      <w:sz w:val="20"/>
                                      <w:szCs w:val="20"/>
                                      <w:lang w:eastAsia="en-ZW"/>
                                    </w:rPr>
                                    <w:t>Zimpapers</w:t>
                                  </w:r>
                                  <w:proofErr w:type="spellEnd"/>
                                </w:p>
                              </w:tc>
                              <w:tc>
                                <w:tcPr>
                                  <w:tcW w:w="960" w:type="dxa"/>
                                  <w:tcBorders>
                                    <w:top w:val="nil"/>
                                    <w:left w:val="nil"/>
                                    <w:bottom w:val="nil"/>
                                    <w:right w:val="nil"/>
                                  </w:tcBorders>
                                  <w:shd w:val="clear" w:color="000000" w:fill="FFFFFF"/>
                                  <w:noWrap/>
                                  <w:vAlign w:val="center"/>
                                  <w:hideMark/>
                                </w:tcPr>
                                <w:p w14:paraId="692ABB75"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10.00</w:t>
                                  </w:r>
                                </w:p>
                              </w:tc>
                              <w:tc>
                                <w:tcPr>
                                  <w:tcW w:w="960" w:type="dxa"/>
                                  <w:tcBorders>
                                    <w:top w:val="nil"/>
                                    <w:left w:val="nil"/>
                                    <w:bottom w:val="nil"/>
                                    <w:right w:val="nil"/>
                                  </w:tcBorders>
                                  <w:shd w:val="clear" w:color="000000" w:fill="FFFFFF"/>
                                  <w:noWrap/>
                                  <w:vAlign w:val="center"/>
                                  <w:hideMark/>
                                </w:tcPr>
                                <w:p w14:paraId="27665B4F"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15.00</w:t>
                                  </w:r>
                                </w:p>
                              </w:tc>
                              <w:tc>
                                <w:tcPr>
                                  <w:tcW w:w="1420" w:type="dxa"/>
                                  <w:tcBorders>
                                    <w:top w:val="nil"/>
                                    <w:left w:val="nil"/>
                                    <w:bottom w:val="nil"/>
                                    <w:right w:val="single" w:sz="12" w:space="0" w:color="FFC000"/>
                                  </w:tcBorders>
                                  <w:shd w:val="clear" w:color="000000" w:fill="FFFFFF"/>
                                  <w:noWrap/>
                                  <w:vAlign w:val="center"/>
                                  <w:hideMark/>
                                </w:tcPr>
                                <w:p w14:paraId="1CC9BD71" w14:textId="77777777" w:rsidR="00DE64C1" w:rsidRPr="00DE64C1" w:rsidRDefault="00DE64C1" w:rsidP="00DE64C1">
                                  <w:pPr>
                                    <w:spacing w:after="0" w:line="240" w:lineRule="auto"/>
                                    <w:jc w:val="right"/>
                                    <w:rPr>
                                      <w:rFonts w:ascii="Goudy Old Style" w:eastAsia="Times New Roman" w:hAnsi="Goudy Old Style" w:cs="Arial"/>
                                      <w:sz w:val="20"/>
                                      <w:szCs w:val="20"/>
                                      <w:lang w:eastAsia="en-ZW"/>
                                    </w:rPr>
                                  </w:pPr>
                                  <w:r w:rsidRPr="00DE64C1">
                                    <w:rPr>
                                      <w:rFonts w:ascii="Goudy Old Style" w:eastAsia="Times New Roman" w:hAnsi="Goudy Old Style" w:cs="Arial"/>
                                      <w:sz w:val="20"/>
                                      <w:szCs w:val="20"/>
                                      <w:lang w:eastAsia="en-ZW"/>
                                    </w:rPr>
                                    <w:t>50.00%</w:t>
                                  </w:r>
                                </w:p>
                              </w:tc>
                            </w:tr>
                            <w:tr w:rsidR="00DE64C1" w:rsidRPr="00DE64C1" w14:paraId="184E1E98" w14:textId="77777777" w:rsidTr="00DE64C1">
                              <w:trPr>
                                <w:trHeight w:val="288"/>
                              </w:trPr>
                              <w:tc>
                                <w:tcPr>
                                  <w:tcW w:w="1080" w:type="dxa"/>
                                  <w:tcBorders>
                                    <w:top w:val="nil"/>
                                    <w:left w:val="single" w:sz="12" w:space="0" w:color="FFC000"/>
                                    <w:bottom w:val="nil"/>
                                    <w:right w:val="nil"/>
                                  </w:tcBorders>
                                  <w:shd w:val="clear" w:color="000000" w:fill="FFFFFF"/>
                                  <w:noWrap/>
                                  <w:vAlign w:val="center"/>
                                  <w:hideMark/>
                                </w:tcPr>
                                <w:p w14:paraId="6CE73D49"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ZHL</w:t>
                                  </w:r>
                                </w:p>
                              </w:tc>
                              <w:tc>
                                <w:tcPr>
                                  <w:tcW w:w="960" w:type="dxa"/>
                                  <w:tcBorders>
                                    <w:top w:val="nil"/>
                                    <w:left w:val="nil"/>
                                    <w:bottom w:val="nil"/>
                                    <w:right w:val="nil"/>
                                  </w:tcBorders>
                                  <w:shd w:val="clear" w:color="000000" w:fill="FFFFFF"/>
                                  <w:noWrap/>
                                  <w:vAlign w:val="center"/>
                                  <w:hideMark/>
                                </w:tcPr>
                                <w:p w14:paraId="7E27039E"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13.55</w:t>
                                  </w:r>
                                </w:p>
                              </w:tc>
                              <w:tc>
                                <w:tcPr>
                                  <w:tcW w:w="960" w:type="dxa"/>
                                  <w:tcBorders>
                                    <w:top w:val="nil"/>
                                    <w:left w:val="nil"/>
                                    <w:bottom w:val="nil"/>
                                    <w:right w:val="nil"/>
                                  </w:tcBorders>
                                  <w:shd w:val="clear" w:color="000000" w:fill="FFFFFF"/>
                                  <w:noWrap/>
                                  <w:vAlign w:val="center"/>
                                  <w:hideMark/>
                                </w:tcPr>
                                <w:p w14:paraId="39C2BD1C"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19.55</w:t>
                                  </w:r>
                                </w:p>
                              </w:tc>
                              <w:tc>
                                <w:tcPr>
                                  <w:tcW w:w="1420" w:type="dxa"/>
                                  <w:tcBorders>
                                    <w:top w:val="nil"/>
                                    <w:left w:val="nil"/>
                                    <w:bottom w:val="nil"/>
                                    <w:right w:val="single" w:sz="12" w:space="0" w:color="FFC000"/>
                                  </w:tcBorders>
                                  <w:shd w:val="clear" w:color="000000" w:fill="FFFFFF"/>
                                  <w:noWrap/>
                                  <w:vAlign w:val="center"/>
                                  <w:hideMark/>
                                </w:tcPr>
                                <w:p w14:paraId="7EDDA69F" w14:textId="77777777" w:rsidR="00DE64C1" w:rsidRPr="00DE64C1" w:rsidRDefault="00DE64C1" w:rsidP="00DE64C1">
                                  <w:pPr>
                                    <w:spacing w:after="0" w:line="240" w:lineRule="auto"/>
                                    <w:jc w:val="right"/>
                                    <w:rPr>
                                      <w:rFonts w:ascii="Goudy Old Style" w:eastAsia="Times New Roman" w:hAnsi="Goudy Old Style" w:cs="Arial"/>
                                      <w:sz w:val="20"/>
                                      <w:szCs w:val="20"/>
                                      <w:lang w:eastAsia="en-ZW"/>
                                    </w:rPr>
                                  </w:pPr>
                                  <w:r w:rsidRPr="00DE64C1">
                                    <w:rPr>
                                      <w:rFonts w:ascii="Goudy Old Style" w:eastAsia="Times New Roman" w:hAnsi="Goudy Old Style" w:cs="Arial"/>
                                      <w:sz w:val="20"/>
                                      <w:szCs w:val="20"/>
                                      <w:lang w:eastAsia="en-ZW"/>
                                    </w:rPr>
                                    <w:t>44.27%</w:t>
                                  </w:r>
                                </w:p>
                              </w:tc>
                            </w:tr>
                            <w:tr w:rsidR="00DE64C1" w:rsidRPr="00DE64C1" w14:paraId="5ECCB69F" w14:textId="77777777" w:rsidTr="00DE64C1">
                              <w:trPr>
                                <w:trHeight w:val="288"/>
                              </w:trPr>
                              <w:tc>
                                <w:tcPr>
                                  <w:tcW w:w="1080" w:type="dxa"/>
                                  <w:tcBorders>
                                    <w:top w:val="nil"/>
                                    <w:left w:val="single" w:sz="12" w:space="0" w:color="FFC000"/>
                                    <w:bottom w:val="nil"/>
                                    <w:right w:val="nil"/>
                                  </w:tcBorders>
                                  <w:shd w:val="clear" w:color="000000" w:fill="FFFFFF"/>
                                  <w:noWrap/>
                                  <w:vAlign w:val="center"/>
                                  <w:hideMark/>
                                </w:tcPr>
                                <w:p w14:paraId="07F87860"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Star Africa</w:t>
                                  </w:r>
                                </w:p>
                              </w:tc>
                              <w:tc>
                                <w:tcPr>
                                  <w:tcW w:w="960" w:type="dxa"/>
                                  <w:tcBorders>
                                    <w:top w:val="nil"/>
                                    <w:left w:val="nil"/>
                                    <w:bottom w:val="nil"/>
                                    <w:right w:val="nil"/>
                                  </w:tcBorders>
                                  <w:shd w:val="clear" w:color="000000" w:fill="FFFFFF"/>
                                  <w:noWrap/>
                                  <w:vAlign w:val="center"/>
                                  <w:hideMark/>
                                </w:tcPr>
                                <w:p w14:paraId="622EB578"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2.00</w:t>
                                  </w:r>
                                </w:p>
                              </w:tc>
                              <w:tc>
                                <w:tcPr>
                                  <w:tcW w:w="960" w:type="dxa"/>
                                  <w:tcBorders>
                                    <w:top w:val="nil"/>
                                    <w:left w:val="nil"/>
                                    <w:bottom w:val="nil"/>
                                    <w:right w:val="nil"/>
                                  </w:tcBorders>
                                  <w:shd w:val="clear" w:color="000000" w:fill="FFFFFF"/>
                                  <w:noWrap/>
                                  <w:vAlign w:val="center"/>
                                  <w:hideMark/>
                                </w:tcPr>
                                <w:p w14:paraId="34F49815"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2.50</w:t>
                                  </w:r>
                                </w:p>
                              </w:tc>
                              <w:tc>
                                <w:tcPr>
                                  <w:tcW w:w="1420" w:type="dxa"/>
                                  <w:tcBorders>
                                    <w:top w:val="nil"/>
                                    <w:left w:val="nil"/>
                                    <w:bottom w:val="nil"/>
                                    <w:right w:val="single" w:sz="12" w:space="0" w:color="FFC000"/>
                                  </w:tcBorders>
                                  <w:shd w:val="clear" w:color="000000" w:fill="FFFFFF"/>
                                  <w:noWrap/>
                                  <w:vAlign w:val="center"/>
                                  <w:hideMark/>
                                </w:tcPr>
                                <w:p w14:paraId="267B2F27" w14:textId="77777777" w:rsidR="00DE64C1" w:rsidRPr="00DE64C1" w:rsidRDefault="00DE64C1" w:rsidP="00DE64C1">
                                  <w:pPr>
                                    <w:spacing w:after="0" w:line="240" w:lineRule="auto"/>
                                    <w:jc w:val="right"/>
                                    <w:rPr>
                                      <w:rFonts w:ascii="Goudy Old Style" w:eastAsia="Times New Roman" w:hAnsi="Goudy Old Style" w:cs="Arial"/>
                                      <w:sz w:val="20"/>
                                      <w:szCs w:val="20"/>
                                      <w:lang w:eastAsia="en-ZW"/>
                                    </w:rPr>
                                  </w:pPr>
                                  <w:r w:rsidRPr="00DE64C1">
                                    <w:rPr>
                                      <w:rFonts w:ascii="Goudy Old Style" w:eastAsia="Times New Roman" w:hAnsi="Goudy Old Style" w:cs="Arial"/>
                                      <w:sz w:val="20"/>
                                      <w:szCs w:val="20"/>
                                      <w:lang w:eastAsia="en-ZW"/>
                                    </w:rPr>
                                    <w:t>25.00%</w:t>
                                  </w:r>
                                </w:p>
                              </w:tc>
                            </w:tr>
                            <w:tr w:rsidR="00DE64C1" w:rsidRPr="00DE64C1" w14:paraId="0C8C0BB7" w14:textId="77777777" w:rsidTr="00DE64C1">
                              <w:trPr>
                                <w:trHeight w:val="276"/>
                              </w:trPr>
                              <w:tc>
                                <w:tcPr>
                                  <w:tcW w:w="1080" w:type="dxa"/>
                                  <w:tcBorders>
                                    <w:top w:val="nil"/>
                                    <w:left w:val="single" w:sz="12" w:space="0" w:color="FFC000"/>
                                    <w:bottom w:val="nil"/>
                                    <w:right w:val="nil"/>
                                  </w:tcBorders>
                                  <w:shd w:val="clear" w:color="000000" w:fill="FFFFFF"/>
                                  <w:noWrap/>
                                  <w:vAlign w:val="center"/>
                                  <w:hideMark/>
                                </w:tcPr>
                                <w:p w14:paraId="6E86C83A"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BAT</w:t>
                                  </w:r>
                                </w:p>
                              </w:tc>
                              <w:tc>
                                <w:tcPr>
                                  <w:tcW w:w="960" w:type="dxa"/>
                                  <w:tcBorders>
                                    <w:top w:val="nil"/>
                                    <w:left w:val="nil"/>
                                    <w:bottom w:val="nil"/>
                                    <w:right w:val="nil"/>
                                  </w:tcBorders>
                                  <w:shd w:val="clear" w:color="000000" w:fill="FFFFFF"/>
                                  <w:noWrap/>
                                  <w:vAlign w:val="center"/>
                                  <w:hideMark/>
                                </w:tcPr>
                                <w:p w14:paraId="43BC4A70"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8,036.00</w:t>
                                  </w:r>
                                </w:p>
                              </w:tc>
                              <w:tc>
                                <w:tcPr>
                                  <w:tcW w:w="960" w:type="dxa"/>
                                  <w:tcBorders>
                                    <w:top w:val="nil"/>
                                    <w:left w:val="nil"/>
                                    <w:bottom w:val="nil"/>
                                    <w:right w:val="nil"/>
                                  </w:tcBorders>
                                  <w:shd w:val="clear" w:color="000000" w:fill="FFFFFF"/>
                                  <w:noWrap/>
                                  <w:vAlign w:val="center"/>
                                  <w:hideMark/>
                                </w:tcPr>
                                <w:p w14:paraId="29807DC9"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9,900.00</w:t>
                                  </w:r>
                                </w:p>
                              </w:tc>
                              <w:tc>
                                <w:tcPr>
                                  <w:tcW w:w="1420" w:type="dxa"/>
                                  <w:tcBorders>
                                    <w:top w:val="nil"/>
                                    <w:left w:val="nil"/>
                                    <w:bottom w:val="nil"/>
                                    <w:right w:val="single" w:sz="12" w:space="0" w:color="FFC000"/>
                                  </w:tcBorders>
                                  <w:shd w:val="clear" w:color="000000" w:fill="FFFFFF"/>
                                  <w:noWrap/>
                                  <w:vAlign w:val="center"/>
                                  <w:hideMark/>
                                </w:tcPr>
                                <w:p w14:paraId="41664C5B" w14:textId="77777777" w:rsidR="00DE64C1" w:rsidRPr="00DE64C1" w:rsidRDefault="00DE64C1" w:rsidP="00DE64C1">
                                  <w:pPr>
                                    <w:spacing w:after="0" w:line="240" w:lineRule="auto"/>
                                    <w:jc w:val="right"/>
                                    <w:rPr>
                                      <w:rFonts w:ascii="Goudy Old Style" w:eastAsia="Times New Roman" w:hAnsi="Goudy Old Style" w:cs="Arial"/>
                                      <w:sz w:val="20"/>
                                      <w:szCs w:val="20"/>
                                      <w:lang w:eastAsia="en-ZW"/>
                                    </w:rPr>
                                  </w:pPr>
                                  <w:r w:rsidRPr="00DE64C1">
                                    <w:rPr>
                                      <w:rFonts w:ascii="Goudy Old Style" w:eastAsia="Times New Roman" w:hAnsi="Goudy Old Style" w:cs="Arial"/>
                                      <w:sz w:val="20"/>
                                      <w:szCs w:val="20"/>
                                      <w:lang w:eastAsia="en-ZW"/>
                                    </w:rPr>
                                    <w:t>23.20%</w:t>
                                  </w:r>
                                </w:p>
                              </w:tc>
                            </w:tr>
                            <w:tr w:rsidR="00DE64C1" w:rsidRPr="00DE64C1" w14:paraId="57A4544A" w14:textId="77777777" w:rsidTr="00DE64C1">
                              <w:trPr>
                                <w:trHeight w:val="288"/>
                              </w:trPr>
                              <w:tc>
                                <w:tcPr>
                                  <w:tcW w:w="1080" w:type="dxa"/>
                                  <w:tcBorders>
                                    <w:top w:val="nil"/>
                                    <w:left w:val="single" w:sz="12" w:space="0" w:color="FFC000"/>
                                    <w:bottom w:val="single" w:sz="12" w:space="0" w:color="FFC000"/>
                                    <w:right w:val="nil"/>
                                  </w:tcBorders>
                                  <w:shd w:val="clear" w:color="000000" w:fill="FFFFFF"/>
                                  <w:noWrap/>
                                  <w:vAlign w:val="center"/>
                                  <w:hideMark/>
                                </w:tcPr>
                                <w:p w14:paraId="73AA17FC"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CFI</w:t>
                                  </w:r>
                                </w:p>
                              </w:tc>
                              <w:tc>
                                <w:tcPr>
                                  <w:tcW w:w="960" w:type="dxa"/>
                                  <w:tcBorders>
                                    <w:top w:val="nil"/>
                                    <w:left w:val="nil"/>
                                    <w:bottom w:val="single" w:sz="12" w:space="0" w:color="FFC000"/>
                                    <w:right w:val="nil"/>
                                  </w:tcBorders>
                                  <w:shd w:val="clear" w:color="000000" w:fill="FFFFFF"/>
                                  <w:noWrap/>
                                  <w:vAlign w:val="center"/>
                                  <w:hideMark/>
                                </w:tcPr>
                                <w:p w14:paraId="5F671AB4"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418.00</w:t>
                                  </w:r>
                                </w:p>
                              </w:tc>
                              <w:tc>
                                <w:tcPr>
                                  <w:tcW w:w="960" w:type="dxa"/>
                                  <w:tcBorders>
                                    <w:top w:val="nil"/>
                                    <w:left w:val="nil"/>
                                    <w:bottom w:val="single" w:sz="12" w:space="0" w:color="FFC000"/>
                                    <w:right w:val="nil"/>
                                  </w:tcBorders>
                                  <w:shd w:val="clear" w:color="000000" w:fill="FFFFFF"/>
                                  <w:noWrap/>
                                  <w:vAlign w:val="center"/>
                                  <w:hideMark/>
                                </w:tcPr>
                                <w:p w14:paraId="1178447C"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480.00</w:t>
                                  </w:r>
                                </w:p>
                              </w:tc>
                              <w:tc>
                                <w:tcPr>
                                  <w:tcW w:w="1420" w:type="dxa"/>
                                  <w:tcBorders>
                                    <w:top w:val="nil"/>
                                    <w:left w:val="nil"/>
                                    <w:bottom w:val="single" w:sz="12" w:space="0" w:color="FFC000"/>
                                    <w:right w:val="single" w:sz="12" w:space="0" w:color="FFC000"/>
                                  </w:tcBorders>
                                  <w:shd w:val="clear" w:color="000000" w:fill="FFFFFF"/>
                                  <w:noWrap/>
                                  <w:vAlign w:val="center"/>
                                  <w:hideMark/>
                                </w:tcPr>
                                <w:p w14:paraId="4DE7FB66" w14:textId="77777777" w:rsidR="00DE64C1" w:rsidRPr="00DE64C1" w:rsidRDefault="00DE64C1" w:rsidP="00DE64C1">
                                  <w:pPr>
                                    <w:spacing w:after="0" w:line="240" w:lineRule="auto"/>
                                    <w:jc w:val="right"/>
                                    <w:rPr>
                                      <w:rFonts w:ascii="Goudy Old Style" w:eastAsia="Times New Roman" w:hAnsi="Goudy Old Style" w:cs="Arial"/>
                                      <w:sz w:val="20"/>
                                      <w:szCs w:val="20"/>
                                      <w:lang w:eastAsia="en-ZW"/>
                                    </w:rPr>
                                  </w:pPr>
                                  <w:r w:rsidRPr="00DE64C1">
                                    <w:rPr>
                                      <w:rFonts w:ascii="Goudy Old Style" w:eastAsia="Times New Roman" w:hAnsi="Goudy Old Style" w:cs="Arial"/>
                                      <w:sz w:val="20"/>
                                      <w:szCs w:val="20"/>
                                      <w:lang w:eastAsia="en-ZW"/>
                                    </w:rPr>
                                    <w:t>14.83%</w:t>
                                  </w:r>
                                </w:p>
                              </w:tc>
                            </w:tr>
                          </w:tbl>
                          <w:p w14:paraId="697F4B3E" w14:textId="7D06E2B1" w:rsidR="008F6821" w:rsidRPr="00DB6D36" w:rsidRDefault="00DE64C1" w:rsidP="00973E40">
                            <w:pPr>
                              <w:jc w:val="both"/>
                              <w:rPr>
                                <w:rFonts w:ascii="Times New Roman" w:hAnsi="Times New Roman" w:cs="Times New Roman"/>
                                <w:b/>
                                <w:color w:val="000000" w:themeColor="text1"/>
                                <w:sz w:val="16"/>
                                <w:szCs w:val="16"/>
                              </w:rPr>
                            </w:pPr>
                            <w:r>
                              <w:rPr>
                                <w:rFonts w:ascii="Goudy Old Style" w:hAnsi="Goudy Old Style" w:cs="Times New Roman"/>
                                <w:b/>
                                <w:bCs/>
                                <w:sz w:val="16"/>
                                <w:szCs w:val="16"/>
                              </w:rPr>
                              <w:fldChar w:fldCharType="end"/>
                            </w:r>
                            <w:r w:rsidR="008F6821" w:rsidRPr="00165D2D">
                              <w:rPr>
                                <w:rFonts w:ascii="Times New Roman" w:hAnsi="Times New Roman" w:cs="Times New Roman"/>
                                <w:b/>
                                <w:color w:val="000000" w:themeColor="text1"/>
                                <w:sz w:val="16"/>
                                <w:szCs w:val="16"/>
                              </w:rPr>
                              <w:t>Source: ZSE</w:t>
                            </w:r>
                          </w:p>
                          <w:p w14:paraId="546E20B6" w14:textId="35302923" w:rsidR="00DE64C1" w:rsidRPr="00DE64C1" w:rsidRDefault="008F6821" w:rsidP="00482A94">
                            <w:pPr>
                              <w:rPr>
                                <w:rFonts w:ascii="Goudy Old Style" w:hAnsi="Goudy Old Style" w:cs="Times New Roman"/>
                                <w:b/>
                                <w:color w:val="000000" w:themeColor="text1"/>
                                <w:sz w:val="16"/>
                                <w:szCs w:val="16"/>
                              </w:rPr>
                            </w:pPr>
                            <w:r>
                              <w:rPr>
                                <w:rFonts w:ascii="Goudy Old Style" w:hAnsi="Goudy Old Style" w:cs="Times New Roman"/>
                                <w:b/>
                                <w:color w:val="000000" w:themeColor="text1"/>
                                <w:sz w:val="16"/>
                                <w:szCs w:val="16"/>
                              </w:rPr>
                              <w:t>SHAKERS</w:t>
                            </w:r>
                            <w:r w:rsidR="00DE64C1">
                              <w:fldChar w:fldCharType="begin"/>
                            </w:r>
                            <w:r w:rsidR="00DE64C1">
                              <w:instrText xml:space="preserve"> LINK Excel.Sheet.12 "C:\\Users\\Carroline T Chidziwo\\Downloads\\Call310125.xlsx" "Sheet1!R34C2:R39C5" \a \f 4 \h </w:instrText>
                            </w:r>
                            <w:r w:rsidR="00DE64C1">
                              <w:fldChar w:fldCharType="separate"/>
                            </w:r>
                          </w:p>
                          <w:tbl>
                            <w:tblPr>
                              <w:tblW w:w="4517" w:type="dxa"/>
                              <w:tblLook w:val="04A0" w:firstRow="1" w:lastRow="0" w:firstColumn="1" w:lastColumn="0" w:noHBand="0" w:noVBand="1"/>
                            </w:tblPr>
                            <w:tblGrid>
                              <w:gridCol w:w="1177"/>
                              <w:gridCol w:w="960"/>
                              <w:gridCol w:w="960"/>
                              <w:gridCol w:w="1420"/>
                            </w:tblGrid>
                            <w:tr w:rsidR="00DE64C1" w:rsidRPr="00DE64C1" w14:paraId="600ADF4A" w14:textId="77777777" w:rsidTr="00DE64C1">
                              <w:trPr>
                                <w:trHeight w:val="288"/>
                              </w:trPr>
                              <w:tc>
                                <w:tcPr>
                                  <w:tcW w:w="1177" w:type="dxa"/>
                                  <w:tcBorders>
                                    <w:top w:val="single" w:sz="12" w:space="0" w:color="FFC000"/>
                                    <w:left w:val="single" w:sz="12" w:space="0" w:color="FFC000"/>
                                    <w:bottom w:val="nil"/>
                                    <w:right w:val="nil"/>
                                  </w:tcBorders>
                                  <w:shd w:val="clear" w:color="000000" w:fill="A6A6A6"/>
                                  <w:noWrap/>
                                  <w:vAlign w:val="center"/>
                                  <w:hideMark/>
                                </w:tcPr>
                                <w:p w14:paraId="7EE98520" w14:textId="347DAD4D" w:rsidR="00DE64C1" w:rsidRPr="00DE64C1" w:rsidRDefault="00DE64C1" w:rsidP="00DE64C1">
                                  <w:pPr>
                                    <w:spacing w:after="0" w:line="240" w:lineRule="auto"/>
                                    <w:rPr>
                                      <w:rFonts w:ascii="Goudy Old Style" w:eastAsia="Times New Roman" w:hAnsi="Goudy Old Style" w:cs="Arial"/>
                                      <w:b/>
                                      <w:bCs/>
                                      <w:sz w:val="20"/>
                                      <w:szCs w:val="20"/>
                                      <w:lang w:eastAsia="en-ZW"/>
                                    </w:rPr>
                                  </w:pPr>
                                  <w:r w:rsidRPr="00DE64C1">
                                    <w:rPr>
                                      <w:rFonts w:ascii="Goudy Old Style" w:eastAsia="Times New Roman" w:hAnsi="Goudy Old Style" w:cs="Arial"/>
                                      <w:b/>
                                      <w:bCs/>
                                      <w:sz w:val="20"/>
                                      <w:szCs w:val="20"/>
                                      <w:lang w:eastAsia="en-ZW"/>
                                    </w:rPr>
                                    <w:t>Name</w:t>
                                  </w:r>
                                </w:p>
                              </w:tc>
                              <w:tc>
                                <w:tcPr>
                                  <w:tcW w:w="960" w:type="dxa"/>
                                  <w:tcBorders>
                                    <w:top w:val="single" w:sz="12" w:space="0" w:color="FFC000"/>
                                    <w:left w:val="nil"/>
                                    <w:bottom w:val="nil"/>
                                    <w:right w:val="nil"/>
                                  </w:tcBorders>
                                  <w:shd w:val="clear" w:color="000000" w:fill="A6A6A6"/>
                                  <w:noWrap/>
                                  <w:vAlign w:val="center"/>
                                  <w:hideMark/>
                                </w:tcPr>
                                <w:p w14:paraId="5FA508BF" w14:textId="77777777" w:rsidR="00DE64C1" w:rsidRPr="00DE64C1" w:rsidRDefault="00DE64C1" w:rsidP="00DE64C1">
                                  <w:pPr>
                                    <w:spacing w:after="0" w:line="240" w:lineRule="auto"/>
                                    <w:jc w:val="right"/>
                                    <w:rPr>
                                      <w:rFonts w:ascii="Goudy Old Style" w:eastAsia="Times New Roman" w:hAnsi="Goudy Old Style" w:cs="Arial"/>
                                      <w:b/>
                                      <w:bCs/>
                                      <w:color w:val="000000"/>
                                      <w:sz w:val="20"/>
                                      <w:szCs w:val="20"/>
                                      <w:lang w:eastAsia="en-ZW"/>
                                    </w:rPr>
                                  </w:pPr>
                                  <w:r w:rsidRPr="00DE64C1">
                                    <w:rPr>
                                      <w:rFonts w:ascii="Goudy Old Style" w:eastAsia="Times New Roman" w:hAnsi="Goudy Old Style" w:cs="Arial"/>
                                      <w:b/>
                                      <w:bCs/>
                                      <w:color w:val="000000"/>
                                      <w:sz w:val="20"/>
                                      <w:szCs w:val="20"/>
                                      <w:lang w:eastAsia="en-ZW"/>
                                    </w:rPr>
                                    <w:t>Dec-24</w:t>
                                  </w:r>
                                </w:p>
                              </w:tc>
                              <w:tc>
                                <w:tcPr>
                                  <w:tcW w:w="960" w:type="dxa"/>
                                  <w:tcBorders>
                                    <w:top w:val="single" w:sz="12" w:space="0" w:color="FFC000"/>
                                    <w:left w:val="nil"/>
                                    <w:bottom w:val="nil"/>
                                    <w:right w:val="nil"/>
                                  </w:tcBorders>
                                  <w:shd w:val="clear" w:color="000000" w:fill="A6A6A6"/>
                                  <w:noWrap/>
                                  <w:vAlign w:val="center"/>
                                  <w:hideMark/>
                                </w:tcPr>
                                <w:p w14:paraId="594D656C" w14:textId="77777777" w:rsidR="00DE64C1" w:rsidRPr="00DE64C1" w:rsidRDefault="00DE64C1" w:rsidP="00DE64C1">
                                  <w:pPr>
                                    <w:spacing w:after="0" w:line="240" w:lineRule="auto"/>
                                    <w:jc w:val="right"/>
                                    <w:rPr>
                                      <w:rFonts w:ascii="Goudy Old Style" w:eastAsia="Times New Roman" w:hAnsi="Goudy Old Style" w:cs="Arial"/>
                                      <w:b/>
                                      <w:bCs/>
                                      <w:color w:val="000000"/>
                                      <w:sz w:val="20"/>
                                      <w:szCs w:val="20"/>
                                      <w:lang w:eastAsia="en-ZW"/>
                                    </w:rPr>
                                  </w:pPr>
                                  <w:r w:rsidRPr="00DE64C1">
                                    <w:rPr>
                                      <w:rFonts w:ascii="Goudy Old Style" w:eastAsia="Times New Roman" w:hAnsi="Goudy Old Style" w:cs="Arial"/>
                                      <w:b/>
                                      <w:bCs/>
                                      <w:color w:val="000000"/>
                                      <w:sz w:val="20"/>
                                      <w:szCs w:val="20"/>
                                      <w:lang w:eastAsia="en-ZW"/>
                                    </w:rPr>
                                    <w:t>Jan-25</w:t>
                                  </w:r>
                                </w:p>
                              </w:tc>
                              <w:tc>
                                <w:tcPr>
                                  <w:tcW w:w="1420" w:type="dxa"/>
                                  <w:tcBorders>
                                    <w:top w:val="single" w:sz="12" w:space="0" w:color="FFC000"/>
                                    <w:left w:val="nil"/>
                                    <w:bottom w:val="nil"/>
                                    <w:right w:val="single" w:sz="12" w:space="0" w:color="FFC000"/>
                                  </w:tcBorders>
                                  <w:shd w:val="clear" w:color="000000" w:fill="A6A6A6"/>
                                  <w:noWrap/>
                                  <w:vAlign w:val="center"/>
                                  <w:hideMark/>
                                </w:tcPr>
                                <w:p w14:paraId="0938B881" w14:textId="77777777" w:rsidR="00DE64C1" w:rsidRPr="00DE64C1" w:rsidRDefault="00DE64C1" w:rsidP="00DE64C1">
                                  <w:pPr>
                                    <w:spacing w:after="0" w:line="240" w:lineRule="auto"/>
                                    <w:jc w:val="right"/>
                                    <w:rPr>
                                      <w:rFonts w:ascii="Goudy Old Style" w:eastAsia="Times New Roman" w:hAnsi="Goudy Old Style" w:cs="Arial"/>
                                      <w:b/>
                                      <w:bCs/>
                                      <w:color w:val="000000"/>
                                      <w:sz w:val="20"/>
                                      <w:szCs w:val="20"/>
                                      <w:lang w:eastAsia="en-ZW"/>
                                    </w:rPr>
                                  </w:pPr>
                                  <w:r w:rsidRPr="00DE64C1">
                                    <w:rPr>
                                      <w:rFonts w:ascii="Goudy Old Style" w:eastAsia="Times New Roman" w:hAnsi="Goudy Old Style" w:cs="Arial"/>
                                      <w:b/>
                                      <w:bCs/>
                                      <w:color w:val="000000"/>
                                      <w:sz w:val="20"/>
                                      <w:szCs w:val="20"/>
                                      <w:lang w:eastAsia="en-ZW"/>
                                    </w:rPr>
                                    <w:t>Change</w:t>
                                  </w:r>
                                </w:p>
                              </w:tc>
                            </w:tr>
                            <w:tr w:rsidR="00DE64C1" w:rsidRPr="00DE64C1" w14:paraId="60B7E0DC" w14:textId="77777777" w:rsidTr="00DE64C1">
                              <w:trPr>
                                <w:trHeight w:val="276"/>
                              </w:trPr>
                              <w:tc>
                                <w:tcPr>
                                  <w:tcW w:w="1177" w:type="dxa"/>
                                  <w:tcBorders>
                                    <w:top w:val="nil"/>
                                    <w:left w:val="single" w:sz="12" w:space="0" w:color="FFC000"/>
                                    <w:bottom w:val="nil"/>
                                    <w:right w:val="nil"/>
                                  </w:tcBorders>
                                  <w:shd w:val="clear" w:color="000000" w:fill="FFFFFF"/>
                                  <w:noWrap/>
                                  <w:vAlign w:val="center"/>
                                  <w:hideMark/>
                                </w:tcPr>
                                <w:p w14:paraId="1C24FD17"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proofErr w:type="spellStart"/>
                                  <w:r w:rsidRPr="00DE64C1">
                                    <w:rPr>
                                      <w:rFonts w:ascii="Goudy Old Style" w:eastAsia="Times New Roman" w:hAnsi="Goudy Old Style" w:cs="Arial"/>
                                      <w:color w:val="000000"/>
                                      <w:sz w:val="20"/>
                                      <w:szCs w:val="20"/>
                                      <w:lang w:eastAsia="en-ZW"/>
                                    </w:rPr>
                                    <w:t>SeedCo</w:t>
                                  </w:r>
                                  <w:proofErr w:type="spellEnd"/>
                                </w:p>
                              </w:tc>
                              <w:tc>
                                <w:tcPr>
                                  <w:tcW w:w="960" w:type="dxa"/>
                                  <w:tcBorders>
                                    <w:top w:val="nil"/>
                                    <w:left w:val="nil"/>
                                    <w:bottom w:val="nil"/>
                                    <w:right w:val="nil"/>
                                  </w:tcBorders>
                                  <w:shd w:val="clear" w:color="000000" w:fill="FFFFFF"/>
                                  <w:noWrap/>
                                  <w:vAlign w:val="center"/>
                                  <w:hideMark/>
                                </w:tcPr>
                                <w:p w14:paraId="520E21B6"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259.81</w:t>
                                  </w:r>
                                </w:p>
                              </w:tc>
                              <w:tc>
                                <w:tcPr>
                                  <w:tcW w:w="960" w:type="dxa"/>
                                  <w:tcBorders>
                                    <w:top w:val="nil"/>
                                    <w:left w:val="nil"/>
                                    <w:bottom w:val="nil"/>
                                    <w:right w:val="nil"/>
                                  </w:tcBorders>
                                  <w:shd w:val="clear" w:color="000000" w:fill="FFFFFF"/>
                                  <w:noWrap/>
                                  <w:vAlign w:val="center"/>
                                  <w:hideMark/>
                                </w:tcPr>
                                <w:p w14:paraId="03303277"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184.99</w:t>
                                  </w:r>
                                </w:p>
                              </w:tc>
                              <w:tc>
                                <w:tcPr>
                                  <w:tcW w:w="1420" w:type="dxa"/>
                                  <w:tcBorders>
                                    <w:top w:val="nil"/>
                                    <w:left w:val="nil"/>
                                    <w:bottom w:val="nil"/>
                                    <w:right w:val="single" w:sz="12" w:space="0" w:color="FFC000"/>
                                  </w:tcBorders>
                                  <w:shd w:val="clear" w:color="000000" w:fill="FFFFFF"/>
                                  <w:noWrap/>
                                  <w:vAlign w:val="center"/>
                                  <w:hideMark/>
                                </w:tcPr>
                                <w:p w14:paraId="6B0CAF8F" w14:textId="77777777" w:rsidR="00DE64C1" w:rsidRPr="00DE64C1" w:rsidRDefault="00DE64C1" w:rsidP="00DE64C1">
                                  <w:pPr>
                                    <w:spacing w:after="0" w:line="240" w:lineRule="auto"/>
                                    <w:jc w:val="right"/>
                                    <w:rPr>
                                      <w:rFonts w:ascii="Goudy Old Style" w:eastAsia="Times New Roman" w:hAnsi="Goudy Old Style" w:cs="Arial"/>
                                      <w:color w:val="FF0000"/>
                                      <w:sz w:val="20"/>
                                      <w:szCs w:val="20"/>
                                      <w:lang w:eastAsia="en-ZW"/>
                                    </w:rPr>
                                  </w:pPr>
                                  <w:r w:rsidRPr="00DE64C1">
                                    <w:rPr>
                                      <w:rFonts w:ascii="Goudy Old Style" w:eastAsia="Times New Roman" w:hAnsi="Goudy Old Style" w:cs="Arial"/>
                                      <w:color w:val="FF0000"/>
                                      <w:sz w:val="20"/>
                                      <w:szCs w:val="20"/>
                                      <w:lang w:eastAsia="en-ZW"/>
                                    </w:rPr>
                                    <w:t>-28.80%</w:t>
                                  </w:r>
                                </w:p>
                              </w:tc>
                            </w:tr>
                            <w:tr w:rsidR="00DE64C1" w:rsidRPr="00DE64C1" w14:paraId="4D682316" w14:textId="77777777" w:rsidTr="00DE64C1">
                              <w:trPr>
                                <w:trHeight w:val="276"/>
                              </w:trPr>
                              <w:tc>
                                <w:tcPr>
                                  <w:tcW w:w="1177" w:type="dxa"/>
                                  <w:tcBorders>
                                    <w:top w:val="nil"/>
                                    <w:left w:val="single" w:sz="12" w:space="0" w:color="FFC000"/>
                                    <w:bottom w:val="nil"/>
                                    <w:right w:val="nil"/>
                                  </w:tcBorders>
                                  <w:shd w:val="clear" w:color="000000" w:fill="FFFFFF"/>
                                  <w:noWrap/>
                                  <w:vAlign w:val="center"/>
                                  <w:hideMark/>
                                </w:tcPr>
                                <w:p w14:paraId="093A35A9"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Nampak</w:t>
                                  </w:r>
                                </w:p>
                              </w:tc>
                              <w:tc>
                                <w:tcPr>
                                  <w:tcW w:w="960" w:type="dxa"/>
                                  <w:tcBorders>
                                    <w:top w:val="nil"/>
                                    <w:left w:val="nil"/>
                                    <w:bottom w:val="nil"/>
                                    <w:right w:val="nil"/>
                                  </w:tcBorders>
                                  <w:shd w:val="clear" w:color="000000" w:fill="FFFFFF"/>
                                  <w:noWrap/>
                                  <w:vAlign w:val="center"/>
                                  <w:hideMark/>
                                </w:tcPr>
                                <w:p w14:paraId="192950CA"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130.00</w:t>
                                  </w:r>
                                </w:p>
                              </w:tc>
                              <w:tc>
                                <w:tcPr>
                                  <w:tcW w:w="960" w:type="dxa"/>
                                  <w:tcBorders>
                                    <w:top w:val="nil"/>
                                    <w:left w:val="nil"/>
                                    <w:bottom w:val="nil"/>
                                    <w:right w:val="nil"/>
                                  </w:tcBorders>
                                  <w:shd w:val="clear" w:color="000000" w:fill="FFFFFF"/>
                                  <w:noWrap/>
                                  <w:vAlign w:val="center"/>
                                  <w:hideMark/>
                                </w:tcPr>
                                <w:p w14:paraId="610D184B"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89.95</w:t>
                                  </w:r>
                                </w:p>
                              </w:tc>
                              <w:tc>
                                <w:tcPr>
                                  <w:tcW w:w="1420" w:type="dxa"/>
                                  <w:tcBorders>
                                    <w:top w:val="nil"/>
                                    <w:left w:val="nil"/>
                                    <w:bottom w:val="nil"/>
                                    <w:right w:val="single" w:sz="12" w:space="0" w:color="FFC000"/>
                                  </w:tcBorders>
                                  <w:shd w:val="clear" w:color="000000" w:fill="FFFFFF"/>
                                  <w:noWrap/>
                                  <w:vAlign w:val="center"/>
                                  <w:hideMark/>
                                </w:tcPr>
                                <w:p w14:paraId="4E69D6F4" w14:textId="77777777" w:rsidR="00DE64C1" w:rsidRPr="00DE64C1" w:rsidRDefault="00DE64C1" w:rsidP="00DE64C1">
                                  <w:pPr>
                                    <w:spacing w:after="0" w:line="240" w:lineRule="auto"/>
                                    <w:jc w:val="right"/>
                                    <w:rPr>
                                      <w:rFonts w:ascii="Goudy Old Style" w:eastAsia="Times New Roman" w:hAnsi="Goudy Old Style" w:cs="Arial"/>
                                      <w:color w:val="FF0000"/>
                                      <w:sz w:val="20"/>
                                      <w:szCs w:val="20"/>
                                      <w:lang w:eastAsia="en-ZW"/>
                                    </w:rPr>
                                  </w:pPr>
                                  <w:r w:rsidRPr="00DE64C1">
                                    <w:rPr>
                                      <w:rFonts w:ascii="Goudy Old Style" w:eastAsia="Times New Roman" w:hAnsi="Goudy Old Style" w:cs="Arial"/>
                                      <w:color w:val="FF0000"/>
                                      <w:sz w:val="20"/>
                                      <w:szCs w:val="20"/>
                                      <w:lang w:eastAsia="en-ZW"/>
                                    </w:rPr>
                                    <w:t>-30.81%</w:t>
                                  </w:r>
                                </w:p>
                              </w:tc>
                            </w:tr>
                            <w:tr w:rsidR="00DE64C1" w:rsidRPr="00DE64C1" w14:paraId="665AF1AF" w14:textId="77777777" w:rsidTr="00DE64C1">
                              <w:trPr>
                                <w:trHeight w:val="276"/>
                              </w:trPr>
                              <w:tc>
                                <w:tcPr>
                                  <w:tcW w:w="1177" w:type="dxa"/>
                                  <w:tcBorders>
                                    <w:top w:val="nil"/>
                                    <w:left w:val="single" w:sz="12" w:space="0" w:color="FFC000"/>
                                    <w:bottom w:val="nil"/>
                                    <w:right w:val="nil"/>
                                  </w:tcBorders>
                                  <w:shd w:val="clear" w:color="000000" w:fill="FFFFFF"/>
                                  <w:noWrap/>
                                  <w:vAlign w:val="center"/>
                                  <w:hideMark/>
                                </w:tcPr>
                                <w:p w14:paraId="2F16D1AB"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Fidelity Life</w:t>
                                  </w:r>
                                </w:p>
                              </w:tc>
                              <w:tc>
                                <w:tcPr>
                                  <w:tcW w:w="960" w:type="dxa"/>
                                  <w:tcBorders>
                                    <w:top w:val="nil"/>
                                    <w:left w:val="nil"/>
                                    <w:bottom w:val="nil"/>
                                    <w:right w:val="nil"/>
                                  </w:tcBorders>
                                  <w:shd w:val="clear" w:color="000000" w:fill="FFFFFF"/>
                                  <w:noWrap/>
                                  <w:vAlign w:val="center"/>
                                  <w:hideMark/>
                                </w:tcPr>
                                <w:p w14:paraId="19765C53"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62.05</w:t>
                                  </w:r>
                                </w:p>
                              </w:tc>
                              <w:tc>
                                <w:tcPr>
                                  <w:tcW w:w="960" w:type="dxa"/>
                                  <w:tcBorders>
                                    <w:top w:val="nil"/>
                                    <w:left w:val="nil"/>
                                    <w:bottom w:val="nil"/>
                                    <w:right w:val="nil"/>
                                  </w:tcBorders>
                                  <w:shd w:val="clear" w:color="000000" w:fill="FFFFFF"/>
                                  <w:noWrap/>
                                  <w:vAlign w:val="center"/>
                                  <w:hideMark/>
                                </w:tcPr>
                                <w:p w14:paraId="6CC08F67"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40.05</w:t>
                                  </w:r>
                                </w:p>
                              </w:tc>
                              <w:tc>
                                <w:tcPr>
                                  <w:tcW w:w="1420" w:type="dxa"/>
                                  <w:tcBorders>
                                    <w:top w:val="nil"/>
                                    <w:left w:val="nil"/>
                                    <w:bottom w:val="nil"/>
                                    <w:right w:val="single" w:sz="12" w:space="0" w:color="FFC000"/>
                                  </w:tcBorders>
                                  <w:shd w:val="clear" w:color="000000" w:fill="FFFFFF"/>
                                  <w:noWrap/>
                                  <w:vAlign w:val="center"/>
                                  <w:hideMark/>
                                </w:tcPr>
                                <w:p w14:paraId="324A458D" w14:textId="77777777" w:rsidR="00DE64C1" w:rsidRPr="00DE64C1" w:rsidRDefault="00DE64C1" w:rsidP="00DE64C1">
                                  <w:pPr>
                                    <w:spacing w:after="0" w:line="240" w:lineRule="auto"/>
                                    <w:jc w:val="right"/>
                                    <w:rPr>
                                      <w:rFonts w:ascii="Goudy Old Style" w:eastAsia="Times New Roman" w:hAnsi="Goudy Old Style" w:cs="Arial"/>
                                      <w:color w:val="FF0000"/>
                                      <w:sz w:val="20"/>
                                      <w:szCs w:val="20"/>
                                      <w:lang w:eastAsia="en-ZW"/>
                                    </w:rPr>
                                  </w:pPr>
                                  <w:r w:rsidRPr="00DE64C1">
                                    <w:rPr>
                                      <w:rFonts w:ascii="Goudy Old Style" w:eastAsia="Times New Roman" w:hAnsi="Goudy Old Style" w:cs="Arial"/>
                                      <w:color w:val="FF0000"/>
                                      <w:sz w:val="20"/>
                                      <w:szCs w:val="20"/>
                                      <w:lang w:eastAsia="en-ZW"/>
                                    </w:rPr>
                                    <w:t>-35.46%</w:t>
                                  </w:r>
                                </w:p>
                              </w:tc>
                            </w:tr>
                            <w:tr w:rsidR="00DE64C1" w:rsidRPr="00DE64C1" w14:paraId="32C5E0C0" w14:textId="77777777" w:rsidTr="00DE64C1">
                              <w:trPr>
                                <w:trHeight w:val="276"/>
                              </w:trPr>
                              <w:tc>
                                <w:tcPr>
                                  <w:tcW w:w="1177" w:type="dxa"/>
                                  <w:tcBorders>
                                    <w:top w:val="nil"/>
                                    <w:left w:val="single" w:sz="12" w:space="0" w:color="FFC000"/>
                                    <w:bottom w:val="nil"/>
                                    <w:right w:val="nil"/>
                                  </w:tcBorders>
                                  <w:shd w:val="clear" w:color="000000" w:fill="FFFFFF"/>
                                  <w:noWrap/>
                                  <w:vAlign w:val="center"/>
                                  <w:hideMark/>
                                </w:tcPr>
                                <w:p w14:paraId="49F6C102"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proofErr w:type="spellStart"/>
                                  <w:r w:rsidRPr="00DE64C1">
                                    <w:rPr>
                                      <w:rFonts w:ascii="Goudy Old Style" w:eastAsia="Times New Roman" w:hAnsi="Goudy Old Style" w:cs="Arial"/>
                                      <w:color w:val="000000"/>
                                      <w:sz w:val="20"/>
                                      <w:szCs w:val="20"/>
                                      <w:lang w:eastAsia="en-ZW"/>
                                    </w:rPr>
                                    <w:t>Proplastics</w:t>
                                  </w:r>
                                  <w:proofErr w:type="spellEnd"/>
                                </w:p>
                              </w:tc>
                              <w:tc>
                                <w:tcPr>
                                  <w:tcW w:w="960" w:type="dxa"/>
                                  <w:tcBorders>
                                    <w:top w:val="nil"/>
                                    <w:left w:val="nil"/>
                                    <w:bottom w:val="nil"/>
                                    <w:right w:val="nil"/>
                                  </w:tcBorders>
                                  <w:shd w:val="clear" w:color="000000" w:fill="FFFFFF"/>
                                  <w:noWrap/>
                                  <w:vAlign w:val="center"/>
                                  <w:hideMark/>
                                </w:tcPr>
                                <w:p w14:paraId="1A573BED"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148.15</w:t>
                                  </w:r>
                                </w:p>
                              </w:tc>
                              <w:tc>
                                <w:tcPr>
                                  <w:tcW w:w="960" w:type="dxa"/>
                                  <w:tcBorders>
                                    <w:top w:val="nil"/>
                                    <w:left w:val="nil"/>
                                    <w:bottom w:val="nil"/>
                                    <w:right w:val="nil"/>
                                  </w:tcBorders>
                                  <w:shd w:val="clear" w:color="000000" w:fill="FFFFFF"/>
                                  <w:noWrap/>
                                  <w:vAlign w:val="center"/>
                                  <w:hideMark/>
                                </w:tcPr>
                                <w:p w14:paraId="1FA2B08B"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85.00</w:t>
                                  </w:r>
                                </w:p>
                              </w:tc>
                              <w:tc>
                                <w:tcPr>
                                  <w:tcW w:w="1420" w:type="dxa"/>
                                  <w:tcBorders>
                                    <w:top w:val="nil"/>
                                    <w:left w:val="nil"/>
                                    <w:bottom w:val="nil"/>
                                    <w:right w:val="single" w:sz="12" w:space="0" w:color="FFC000"/>
                                  </w:tcBorders>
                                  <w:shd w:val="clear" w:color="000000" w:fill="FFFFFF"/>
                                  <w:noWrap/>
                                  <w:vAlign w:val="center"/>
                                  <w:hideMark/>
                                </w:tcPr>
                                <w:p w14:paraId="3F5B75E0" w14:textId="77777777" w:rsidR="00DE64C1" w:rsidRPr="00DE64C1" w:rsidRDefault="00DE64C1" w:rsidP="00DE64C1">
                                  <w:pPr>
                                    <w:spacing w:after="0" w:line="240" w:lineRule="auto"/>
                                    <w:jc w:val="right"/>
                                    <w:rPr>
                                      <w:rFonts w:ascii="Goudy Old Style" w:eastAsia="Times New Roman" w:hAnsi="Goudy Old Style" w:cs="Arial"/>
                                      <w:color w:val="FF0000"/>
                                      <w:sz w:val="20"/>
                                      <w:szCs w:val="20"/>
                                      <w:lang w:eastAsia="en-ZW"/>
                                    </w:rPr>
                                  </w:pPr>
                                  <w:r w:rsidRPr="00DE64C1">
                                    <w:rPr>
                                      <w:rFonts w:ascii="Goudy Old Style" w:eastAsia="Times New Roman" w:hAnsi="Goudy Old Style" w:cs="Arial"/>
                                      <w:color w:val="FF0000"/>
                                      <w:sz w:val="20"/>
                                      <w:szCs w:val="20"/>
                                      <w:lang w:eastAsia="en-ZW"/>
                                    </w:rPr>
                                    <w:t>-42.63%</w:t>
                                  </w:r>
                                </w:p>
                              </w:tc>
                            </w:tr>
                            <w:tr w:rsidR="00DE64C1" w:rsidRPr="00DE64C1" w14:paraId="77540B3C" w14:textId="77777777" w:rsidTr="00DE64C1">
                              <w:trPr>
                                <w:trHeight w:val="288"/>
                              </w:trPr>
                              <w:tc>
                                <w:tcPr>
                                  <w:tcW w:w="1177" w:type="dxa"/>
                                  <w:tcBorders>
                                    <w:top w:val="nil"/>
                                    <w:left w:val="single" w:sz="12" w:space="0" w:color="FFC000"/>
                                    <w:bottom w:val="single" w:sz="12" w:space="0" w:color="FFC000"/>
                                    <w:right w:val="nil"/>
                                  </w:tcBorders>
                                  <w:shd w:val="clear" w:color="000000" w:fill="FFFFFF"/>
                                  <w:noWrap/>
                                  <w:vAlign w:val="center"/>
                                  <w:hideMark/>
                                </w:tcPr>
                                <w:p w14:paraId="6C4BFF70" w14:textId="157896DE" w:rsidR="00DE64C1" w:rsidRPr="00DE64C1" w:rsidRDefault="00DE64C1" w:rsidP="00DE64C1">
                                  <w:pPr>
                                    <w:spacing w:after="0" w:line="240" w:lineRule="auto"/>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OK Zi</w:t>
                                  </w:r>
                                  <w:r w:rsidR="000A007B">
                                    <w:rPr>
                                      <w:rFonts w:ascii="Goudy Old Style" w:eastAsia="Times New Roman" w:hAnsi="Goudy Old Style" w:cs="Arial"/>
                                      <w:color w:val="000000"/>
                                      <w:sz w:val="20"/>
                                      <w:szCs w:val="20"/>
                                      <w:lang w:eastAsia="en-ZW"/>
                                    </w:rPr>
                                    <w:t>m</w:t>
                                  </w:r>
                                </w:p>
                              </w:tc>
                              <w:tc>
                                <w:tcPr>
                                  <w:tcW w:w="960" w:type="dxa"/>
                                  <w:tcBorders>
                                    <w:top w:val="nil"/>
                                    <w:left w:val="nil"/>
                                    <w:bottom w:val="single" w:sz="12" w:space="0" w:color="FFC000"/>
                                    <w:right w:val="nil"/>
                                  </w:tcBorders>
                                  <w:shd w:val="clear" w:color="000000" w:fill="FFFFFF"/>
                                  <w:noWrap/>
                                  <w:vAlign w:val="center"/>
                                  <w:hideMark/>
                                </w:tcPr>
                                <w:p w14:paraId="3A9355C9"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53.00</w:t>
                                  </w:r>
                                </w:p>
                              </w:tc>
                              <w:tc>
                                <w:tcPr>
                                  <w:tcW w:w="960" w:type="dxa"/>
                                  <w:tcBorders>
                                    <w:top w:val="nil"/>
                                    <w:left w:val="nil"/>
                                    <w:bottom w:val="single" w:sz="12" w:space="0" w:color="FFC000"/>
                                    <w:right w:val="nil"/>
                                  </w:tcBorders>
                                  <w:shd w:val="clear" w:color="000000" w:fill="FFFFFF"/>
                                  <w:noWrap/>
                                  <w:vAlign w:val="center"/>
                                  <w:hideMark/>
                                </w:tcPr>
                                <w:p w14:paraId="414EE1A7"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30.10</w:t>
                                  </w:r>
                                </w:p>
                              </w:tc>
                              <w:tc>
                                <w:tcPr>
                                  <w:tcW w:w="1420" w:type="dxa"/>
                                  <w:tcBorders>
                                    <w:top w:val="nil"/>
                                    <w:left w:val="nil"/>
                                    <w:bottom w:val="single" w:sz="12" w:space="0" w:color="FFC000"/>
                                    <w:right w:val="single" w:sz="12" w:space="0" w:color="FFC000"/>
                                  </w:tcBorders>
                                  <w:shd w:val="clear" w:color="000000" w:fill="FFFFFF"/>
                                  <w:noWrap/>
                                  <w:vAlign w:val="center"/>
                                  <w:hideMark/>
                                </w:tcPr>
                                <w:p w14:paraId="0A339126" w14:textId="77777777" w:rsidR="00DE64C1" w:rsidRPr="00DE64C1" w:rsidRDefault="00DE64C1" w:rsidP="00DE64C1">
                                  <w:pPr>
                                    <w:spacing w:after="0" w:line="240" w:lineRule="auto"/>
                                    <w:jc w:val="right"/>
                                    <w:rPr>
                                      <w:rFonts w:ascii="Goudy Old Style" w:eastAsia="Times New Roman" w:hAnsi="Goudy Old Style" w:cs="Arial"/>
                                      <w:color w:val="FF0000"/>
                                      <w:sz w:val="20"/>
                                      <w:szCs w:val="20"/>
                                      <w:lang w:eastAsia="en-ZW"/>
                                    </w:rPr>
                                  </w:pPr>
                                  <w:r w:rsidRPr="00DE64C1">
                                    <w:rPr>
                                      <w:rFonts w:ascii="Goudy Old Style" w:eastAsia="Times New Roman" w:hAnsi="Goudy Old Style" w:cs="Arial"/>
                                      <w:color w:val="FF0000"/>
                                      <w:sz w:val="20"/>
                                      <w:szCs w:val="20"/>
                                      <w:lang w:eastAsia="en-ZW"/>
                                    </w:rPr>
                                    <w:t>-43.21%</w:t>
                                  </w:r>
                                </w:p>
                              </w:tc>
                            </w:tr>
                          </w:tbl>
                          <w:p w14:paraId="12B8C637" w14:textId="2EE9E50D" w:rsidR="008F6821" w:rsidRPr="00B729CC" w:rsidRDefault="00DE64C1" w:rsidP="00482A94">
                            <w:pPr>
                              <w:rPr>
                                <w:rFonts w:ascii="Goudy Old Style" w:hAnsi="Goudy Old Style" w:cs="Times New Roman"/>
                                <w:b/>
                                <w:color w:val="000000" w:themeColor="text1"/>
                                <w:sz w:val="16"/>
                                <w:szCs w:val="16"/>
                              </w:rPr>
                            </w:pPr>
                            <w:r>
                              <w:rPr>
                                <w:rFonts w:ascii="Goudy Old Style" w:hAnsi="Goudy Old Style" w:cs="Times New Roman"/>
                                <w:b/>
                                <w:color w:val="000000" w:themeColor="text1"/>
                                <w:sz w:val="16"/>
                                <w:szCs w:val="16"/>
                              </w:rPr>
                              <w:fldChar w:fldCharType="end"/>
                            </w:r>
                            <w:r w:rsidR="008F6821">
                              <w:rPr>
                                <w:rFonts w:ascii="Goudy Old Style" w:hAnsi="Goudy Old Style" w:cs="Times New Roman"/>
                                <w:b/>
                                <w:color w:val="000000" w:themeColor="text1"/>
                                <w:sz w:val="16"/>
                                <w:szCs w:val="16"/>
                              </w:rPr>
                              <w:t>Source: ZSE</w:t>
                            </w:r>
                          </w:p>
                          <w:p w14:paraId="10515930" w14:textId="39275DC4" w:rsidR="008F6821" w:rsidRPr="00DB6D36" w:rsidRDefault="008F6821" w:rsidP="00973E40">
                            <w:pPr>
                              <w:rPr>
                                <w:rFonts w:ascii="Times New Roman" w:hAnsi="Times New Roman" w:cs="Times New Roman"/>
                                <w:b/>
                                <w:color w:val="000000" w:themeColor="text1"/>
                                <w:sz w:val="16"/>
                                <w:szCs w:val="16"/>
                              </w:rPr>
                            </w:pPr>
                          </w:p>
                          <w:p w14:paraId="1BD749E0" w14:textId="77777777" w:rsidR="008F6821" w:rsidRPr="00DB6D36" w:rsidRDefault="008F6821" w:rsidP="00973E40">
                            <w:pPr>
                              <w:rPr>
                                <w:rFonts w:ascii="Goudy Old Style" w:hAnsi="Goudy Old Style"/>
                                <w:b/>
                                <w:bCs/>
                                <w:noProof/>
                                <w:sz w:val="20"/>
                                <w:szCs w:val="20"/>
                              </w:rPr>
                            </w:pPr>
                            <w:r w:rsidRPr="003C689B">
                              <w:rPr>
                                <w:rFonts w:ascii="Goudy Old Style" w:hAnsi="Goudy Old Style"/>
                                <w:b/>
                                <w:bCs/>
                                <w:noProof/>
                                <w:sz w:val="20"/>
                                <w:szCs w:val="20"/>
                              </w:rPr>
                              <w:t>VFEX COUNTERS PERFORMANCE</w:t>
                            </w:r>
                            <w:r>
                              <w:rPr>
                                <w:noProof/>
                              </w:rPr>
                              <w:fldChar w:fldCharType="begin"/>
                            </w:r>
                            <w:r>
                              <w:rPr>
                                <w:noProof/>
                              </w:rPr>
                              <w:instrText xml:space="preserve"> LINK Excel.Sheet.12 "C:\\Users\\Carroline T Chidziwo\\Downloads\\Call310124.xlsx" "Sheet4!R2C4:R15C7" \a \f 4 \h  \* MERGEFORMAT </w:instrText>
                            </w:r>
                            <w:r>
                              <w:rPr>
                                <w:noProof/>
                              </w:rPr>
                              <w:fldChar w:fldCharType="separate"/>
                            </w:r>
                          </w:p>
                          <w:p w14:paraId="5CA2EC1A" w14:textId="1425FACF" w:rsidR="00146E36" w:rsidRDefault="008F6821" w:rsidP="009706CA">
                            <w:pPr>
                              <w:jc w:val="both"/>
                            </w:pPr>
                            <w:r>
                              <w:rPr>
                                <w:noProof/>
                              </w:rPr>
                              <w:fldChar w:fldCharType="end"/>
                            </w:r>
                            <w:r w:rsidR="00146E36">
                              <w:rPr>
                                <w:noProof/>
                              </w:rPr>
                              <w:fldChar w:fldCharType="begin"/>
                            </w:r>
                            <w:r w:rsidR="00146E36">
                              <w:rPr>
                                <w:noProof/>
                              </w:rPr>
                              <w:instrText xml:space="preserve"> LINK Excel.Sheet.12 "C:\\Users\\Carroline T Chidziwo\\Downloads\\Call310125.xlsx" "Sheet2!R2C11:R17C14" \a \f 4 \h  \* MERGEFORMAT </w:instrText>
                            </w:r>
                            <w:r w:rsidR="00146E36">
                              <w:rPr>
                                <w:noProof/>
                              </w:rPr>
                              <w:fldChar w:fldCharType="separate"/>
                            </w:r>
                          </w:p>
                          <w:tbl>
                            <w:tblPr>
                              <w:tblW w:w="4436" w:type="dxa"/>
                              <w:tblBorders>
                                <w:top w:val="single" w:sz="12" w:space="0" w:color="FFCC00"/>
                                <w:left w:val="single" w:sz="12" w:space="0" w:color="FFCC00"/>
                                <w:bottom w:val="single" w:sz="12" w:space="0" w:color="FFCC00"/>
                                <w:right w:val="single" w:sz="12" w:space="0" w:color="FFCC00"/>
                              </w:tblBorders>
                              <w:tblLook w:val="04A0" w:firstRow="1" w:lastRow="0" w:firstColumn="1" w:lastColumn="0" w:noHBand="0" w:noVBand="1"/>
                            </w:tblPr>
                            <w:tblGrid>
                              <w:gridCol w:w="1857"/>
                              <w:gridCol w:w="894"/>
                              <w:gridCol w:w="860"/>
                              <w:gridCol w:w="833"/>
                            </w:tblGrid>
                            <w:tr w:rsidR="00DE64C1" w:rsidRPr="00146E36" w14:paraId="7CCC52E4" w14:textId="77777777" w:rsidTr="00DE64C1">
                              <w:trPr>
                                <w:trHeight w:val="273"/>
                              </w:trPr>
                              <w:tc>
                                <w:tcPr>
                                  <w:tcW w:w="1857" w:type="dxa"/>
                                  <w:shd w:val="clear" w:color="000000" w:fill="A6A6A6"/>
                                  <w:noWrap/>
                                  <w:vAlign w:val="bottom"/>
                                  <w:hideMark/>
                                </w:tcPr>
                                <w:p w14:paraId="7BDB8859" w14:textId="32F0D833" w:rsidR="00146E36" w:rsidRPr="00146E36" w:rsidRDefault="00146E36">
                                  <w:pPr>
                                    <w:rPr>
                                      <w:rFonts w:ascii="Goudy Old Style" w:eastAsia="Times New Roman" w:hAnsi="Goudy Old Style" w:cs="Arial"/>
                                      <w:b/>
                                      <w:bCs/>
                                      <w:sz w:val="20"/>
                                      <w:szCs w:val="20"/>
                                      <w:lang w:eastAsia="en-ZW"/>
                                    </w:rPr>
                                  </w:pPr>
                                  <w:r w:rsidRPr="00146E36">
                                    <w:rPr>
                                      <w:rFonts w:ascii="Goudy Old Style" w:eastAsia="Times New Roman" w:hAnsi="Goudy Old Style" w:cs="Arial"/>
                                      <w:b/>
                                      <w:bCs/>
                                      <w:sz w:val="20"/>
                                      <w:szCs w:val="20"/>
                                      <w:lang w:eastAsia="en-ZW"/>
                                    </w:rPr>
                                    <w:t>Name</w:t>
                                  </w:r>
                                </w:p>
                              </w:tc>
                              <w:tc>
                                <w:tcPr>
                                  <w:tcW w:w="894" w:type="dxa"/>
                                  <w:shd w:val="clear" w:color="000000" w:fill="A6A6A6"/>
                                  <w:noWrap/>
                                  <w:vAlign w:val="bottom"/>
                                  <w:hideMark/>
                                </w:tcPr>
                                <w:p w14:paraId="300AA955" w14:textId="77777777" w:rsidR="00146E36" w:rsidRPr="00146E36" w:rsidRDefault="00146E36" w:rsidP="00146E36">
                                  <w:pPr>
                                    <w:spacing w:after="0" w:line="240" w:lineRule="auto"/>
                                    <w:jc w:val="right"/>
                                    <w:rPr>
                                      <w:rFonts w:ascii="Goudy Old Style" w:eastAsia="Times New Roman" w:hAnsi="Goudy Old Style" w:cs="Arial"/>
                                      <w:b/>
                                      <w:bCs/>
                                      <w:sz w:val="20"/>
                                      <w:szCs w:val="20"/>
                                      <w:lang w:eastAsia="en-ZW"/>
                                    </w:rPr>
                                  </w:pPr>
                                  <w:r w:rsidRPr="00146E36">
                                    <w:rPr>
                                      <w:rFonts w:ascii="Goudy Old Style" w:eastAsia="Times New Roman" w:hAnsi="Goudy Old Style" w:cs="Arial"/>
                                      <w:b/>
                                      <w:bCs/>
                                      <w:sz w:val="20"/>
                                      <w:szCs w:val="20"/>
                                      <w:lang w:eastAsia="en-ZW"/>
                                    </w:rPr>
                                    <w:t>31-Dec-24</w:t>
                                  </w:r>
                                </w:p>
                              </w:tc>
                              <w:tc>
                                <w:tcPr>
                                  <w:tcW w:w="860" w:type="dxa"/>
                                  <w:shd w:val="clear" w:color="000000" w:fill="A6A6A6"/>
                                  <w:noWrap/>
                                  <w:vAlign w:val="bottom"/>
                                  <w:hideMark/>
                                </w:tcPr>
                                <w:p w14:paraId="240EE40B" w14:textId="77777777" w:rsidR="00146E36" w:rsidRPr="00146E36" w:rsidRDefault="00146E36" w:rsidP="00146E36">
                                  <w:pPr>
                                    <w:spacing w:after="0" w:line="240" w:lineRule="auto"/>
                                    <w:jc w:val="right"/>
                                    <w:rPr>
                                      <w:rFonts w:ascii="Goudy Old Style" w:eastAsia="Times New Roman" w:hAnsi="Goudy Old Style" w:cs="Arial"/>
                                      <w:b/>
                                      <w:bCs/>
                                      <w:sz w:val="20"/>
                                      <w:szCs w:val="20"/>
                                      <w:lang w:eastAsia="en-ZW"/>
                                    </w:rPr>
                                  </w:pPr>
                                  <w:r w:rsidRPr="00146E36">
                                    <w:rPr>
                                      <w:rFonts w:ascii="Goudy Old Style" w:eastAsia="Times New Roman" w:hAnsi="Goudy Old Style" w:cs="Arial"/>
                                      <w:b/>
                                      <w:bCs/>
                                      <w:sz w:val="20"/>
                                      <w:szCs w:val="20"/>
                                      <w:lang w:eastAsia="en-ZW"/>
                                    </w:rPr>
                                    <w:t>31-Jan-25</w:t>
                                  </w:r>
                                </w:p>
                              </w:tc>
                              <w:tc>
                                <w:tcPr>
                                  <w:tcW w:w="825" w:type="dxa"/>
                                  <w:shd w:val="clear" w:color="000000" w:fill="A6A6A6"/>
                                  <w:noWrap/>
                                  <w:vAlign w:val="bottom"/>
                                  <w:hideMark/>
                                </w:tcPr>
                                <w:p w14:paraId="6A4F3C61" w14:textId="77777777" w:rsidR="00146E36" w:rsidRPr="00146E36" w:rsidRDefault="00146E36" w:rsidP="00146E36">
                                  <w:pPr>
                                    <w:spacing w:after="0" w:line="240" w:lineRule="auto"/>
                                    <w:rPr>
                                      <w:rFonts w:ascii="Goudy Old Style" w:eastAsia="Times New Roman" w:hAnsi="Goudy Old Style" w:cs="Arial"/>
                                      <w:b/>
                                      <w:bCs/>
                                      <w:sz w:val="20"/>
                                      <w:szCs w:val="20"/>
                                      <w:lang w:eastAsia="en-ZW"/>
                                    </w:rPr>
                                  </w:pPr>
                                  <w:r w:rsidRPr="00146E36">
                                    <w:rPr>
                                      <w:rFonts w:ascii="Goudy Old Style" w:eastAsia="Times New Roman" w:hAnsi="Goudy Old Style" w:cs="Arial"/>
                                      <w:b/>
                                      <w:bCs/>
                                      <w:sz w:val="20"/>
                                      <w:szCs w:val="20"/>
                                      <w:lang w:eastAsia="en-ZW"/>
                                    </w:rPr>
                                    <w:t>Change</w:t>
                                  </w:r>
                                </w:p>
                              </w:tc>
                            </w:tr>
                            <w:tr w:rsidR="00146E36" w:rsidRPr="00146E36" w14:paraId="1B84E78B" w14:textId="77777777" w:rsidTr="00DE64C1">
                              <w:trPr>
                                <w:trHeight w:val="273"/>
                              </w:trPr>
                              <w:tc>
                                <w:tcPr>
                                  <w:tcW w:w="1857" w:type="dxa"/>
                                  <w:shd w:val="clear" w:color="000000" w:fill="FFFFFF"/>
                                  <w:noWrap/>
                                  <w:vAlign w:val="bottom"/>
                                  <w:hideMark/>
                                </w:tcPr>
                                <w:p w14:paraId="4594E61F"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African Sun</w:t>
                                  </w:r>
                                </w:p>
                              </w:tc>
                              <w:tc>
                                <w:tcPr>
                                  <w:tcW w:w="894" w:type="dxa"/>
                                  <w:shd w:val="clear" w:color="000000" w:fill="FFFFFF"/>
                                  <w:noWrap/>
                                  <w:vAlign w:val="bottom"/>
                                  <w:hideMark/>
                                </w:tcPr>
                                <w:p w14:paraId="7C4CFF50"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2.36</w:t>
                                  </w:r>
                                </w:p>
                              </w:tc>
                              <w:tc>
                                <w:tcPr>
                                  <w:tcW w:w="860" w:type="dxa"/>
                                  <w:shd w:val="clear" w:color="000000" w:fill="FFFFFF"/>
                                  <w:noWrap/>
                                  <w:vAlign w:val="bottom"/>
                                  <w:hideMark/>
                                </w:tcPr>
                                <w:p w14:paraId="30EB87EA"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4.4</w:t>
                                  </w:r>
                                </w:p>
                              </w:tc>
                              <w:tc>
                                <w:tcPr>
                                  <w:tcW w:w="825" w:type="dxa"/>
                                  <w:shd w:val="clear" w:color="000000" w:fill="FFFFFF"/>
                                  <w:noWrap/>
                                  <w:vAlign w:val="bottom"/>
                                  <w:hideMark/>
                                </w:tcPr>
                                <w:p w14:paraId="56C9EC8E"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86.44%</w:t>
                                  </w:r>
                                </w:p>
                              </w:tc>
                            </w:tr>
                            <w:tr w:rsidR="00146E36" w:rsidRPr="00146E36" w14:paraId="44FC4749" w14:textId="77777777" w:rsidTr="00DE64C1">
                              <w:trPr>
                                <w:trHeight w:val="273"/>
                              </w:trPr>
                              <w:tc>
                                <w:tcPr>
                                  <w:tcW w:w="1857" w:type="dxa"/>
                                  <w:shd w:val="clear" w:color="000000" w:fill="FFFFFF"/>
                                  <w:noWrap/>
                                  <w:vAlign w:val="bottom"/>
                                  <w:hideMark/>
                                </w:tcPr>
                                <w:p w14:paraId="54B37ECF"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Axia</w:t>
                                  </w:r>
                                </w:p>
                              </w:tc>
                              <w:tc>
                                <w:tcPr>
                                  <w:tcW w:w="894" w:type="dxa"/>
                                  <w:shd w:val="clear" w:color="000000" w:fill="FFFFFF"/>
                                  <w:noWrap/>
                                  <w:vAlign w:val="bottom"/>
                                  <w:hideMark/>
                                </w:tcPr>
                                <w:p w14:paraId="0514B7B3"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8.8</w:t>
                                  </w:r>
                                </w:p>
                              </w:tc>
                              <w:tc>
                                <w:tcPr>
                                  <w:tcW w:w="860" w:type="dxa"/>
                                  <w:shd w:val="clear" w:color="000000" w:fill="FFFFFF"/>
                                  <w:noWrap/>
                                  <w:vAlign w:val="bottom"/>
                                  <w:hideMark/>
                                </w:tcPr>
                                <w:p w14:paraId="06D8021B"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8.06</w:t>
                                  </w:r>
                                </w:p>
                              </w:tc>
                              <w:tc>
                                <w:tcPr>
                                  <w:tcW w:w="825" w:type="dxa"/>
                                  <w:shd w:val="clear" w:color="000000" w:fill="FFFFFF"/>
                                  <w:noWrap/>
                                  <w:vAlign w:val="bottom"/>
                                  <w:hideMark/>
                                </w:tcPr>
                                <w:p w14:paraId="27D58281" w14:textId="77777777" w:rsidR="00146E36" w:rsidRPr="00146E36" w:rsidRDefault="00146E36" w:rsidP="00146E36">
                                  <w:pPr>
                                    <w:spacing w:after="0" w:line="240" w:lineRule="auto"/>
                                    <w:jc w:val="right"/>
                                    <w:rPr>
                                      <w:rFonts w:ascii="Goudy Old Style" w:eastAsia="Times New Roman" w:hAnsi="Goudy Old Style" w:cs="Arial"/>
                                      <w:color w:val="FF0000"/>
                                      <w:sz w:val="20"/>
                                      <w:szCs w:val="20"/>
                                      <w:lang w:eastAsia="en-ZW"/>
                                    </w:rPr>
                                  </w:pPr>
                                  <w:r w:rsidRPr="00146E36">
                                    <w:rPr>
                                      <w:rFonts w:ascii="Goudy Old Style" w:eastAsia="Times New Roman" w:hAnsi="Goudy Old Style" w:cs="Arial"/>
                                      <w:color w:val="FF0000"/>
                                      <w:sz w:val="20"/>
                                      <w:szCs w:val="20"/>
                                      <w:lang w:eastAsia="en-ZW"/>
                                    </w:rPr>
                                    <w:t>-8.41%</w:t>
                                  </w:r>
                                </w:p>
                              </w:tc>
                            </w:tr>
                            <w:tr w:rsidR="00146E36" w:rsidRPr="00146E36" w14:paraId="541C835F" w14:textId="77777777" w:rsidTr="00DE64C1">
                              <w:trPr>
                                <w:trHeight w:val="273"/>
                              </w:trPr>
                              <w:tc>
                                <w:tcPr>
                                  <w:tcW w:w="1857" w:type="dxa"/>
                                  <w:shd w:val="clear" w:color="000000" w:fill="FFFFFF"/>
                                  <w:noWrap/>
                                  <w:vAlign w:val="bottom"/>
                                  <w:hideMark/>
                                </w:tcPr>
                                <w:p w14:paraId="1D478CBF"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Bindura</w:t>
                                  </w:r>
                                </w:p>
                              </w:tc>
                              <w:tc>
                                <w:tcPr>
                                  <w:tcW w:w="894" w:type="dxa"/>
                                  <w:shd w:val="clear" w:color="000000" w:fill="FFFFFF"/>
                                  <w:noWrap/>
                                  <w:vAlign w:val="bottom"/>
                                  <w:hideMark/>
                                </w:tcPr>
                                <w:p w14:paraId="5CEF2AF7"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1.25</w:t>
                                  </w:r>
                                </w:p>
                              </w:tc>
                              <w:tc>
                                <w:tcPr>
                                  <w:tcW w:w="860" w:type="dxa"/>
                                  <w:shd w:val="clear" w:color="000000" w:fill="FFFFFF"/>
                                  <w:noWrap/>
                                  <w:vAlign w:val="bottom"/>
                                  <w:hideMark/>
                                </w:tcPr>
                                <w:p w14:paraId="5E502CAE"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1.25</w:t>
                                  </w:r>
                                </w:p>
                              </w:tc>
                              <w:tc>
                                <w:tcPr>
                                  <w:tcW w:w="825" w:type="dxa"/>
                                  <w:shd w:val="clear" w:color="000000" w:fill="FFFFFF"/>
                                  <w:noWrap/>
                                  <w:vAlign w:val="bottom"/>
                                  <w:hideMark/>
                                </w:tcPr>
                                <w:p w14:paraId="44CEFF14"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0.00%</w:t>
                                  </w:r>
                                </w:p>
                              </w:tc>
                            </w:tr>
                            <w:tr w:rsidR="00146E36" w:rsidRPr="00146E36" w14:paraId="4AF807ED" w14:textId="77777777" w:rsidTr="00DE64C1">
                              <w:trPr>
                                <w:trHeight w:val="273"/>
                              </w:trPr>
                              <w:tc>
                                <w:tcPr>
                                  <w:tcW w:w="1857" w:type="dxa"/>
                                  <w:shd w:val="clear" w:color="000000" w:fill="FFFFFF"/>
                                  <w:noWrap/>
                                  <w:vAlign w:val="bottom"/>
                                  <w:hideMark/>
                                </w:tcPr>
                                <w:p w14:paraId="64E8BCEF"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Caledonia</w:t>
                                  </w:r>
                                </w:p>
                              </w:tc>
                              <w:tc>
                                <w:tcPr>
                                  <w:tcW w:w="894" w:type="dxa"/>
                                  <w:shd w:val="clear" w:color="000000" w:fill="FFFFFF"/>
                                  <w:noWrap/>
                                  <w:vAlign w:val="bottom"/>
                                  <w:hideMark/>
                                </w:tcPr>
                                <w:p w14:paraId="4FA50C77"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1600</w:t>
                                  </w:r>
                                </w:p>
                              </w:tc>
                              <w:tc>
                                <w:tcPr>
                                  <w:tcW w:w="860" w:type="dxa"/>
                                  <w:shd w:val="clear" w:color="000000" w:fill="FFFFFF"/>
                                  <w:noWrap/>
                                  <w:vAlign w:val="bottom"/>
                                  <w:hideMark/>
                                </w:tcPr>
                                <w:p w14:paraId="09DC23CD"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1600</w:t>
                                  </w:r>
                                </w:p>
                              </w:tc>
                              <w:tc>
                                <w:tcPr>
                                  <w:tcW w:w="825" w:type="dxa"/>
                                  <w:shd w:val="clear" w:color="000000" w:fill="FFFFFF"/>
                                  <w:noWrap/>
                                  <w:vAlign w:val="bottom"/>
                                  <w:hideMark/>
                                </w:tcPr>
                                <w:p w14:paraId="5D561888"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0.00%</w:t>
                                  </w:r>
                                </w:p>
                              </w:tc>
                            </w:tr>
                            <w:tr w:rsidR="00146E36" w:rsidRPr="00146E36" w14:paraId="3D9C8C82" w14:textId="77777777" w:rsidTr="00DE64C1">
                              <w:trPr>
                                <w:trHeight w:val="273"/>
                              </w:trPr>
                              <w:tc>
                                <w:tcPr>
                                  <w:tcW w:w="1857" w:type="dxa"/>
                                  <w:shd w:val="clear" w:color="000000" w:fill="FFFFFF"/>
                                  <w:noWrap/>
                                  <w:vAlign w:val="bottom"/>
                                  <w:hideMark/>
                                </w:tcPr>
                                <w:p w14:paraId="2854E5DE"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Edgars</w:t>
                                  </w:r>
                                </w:p>
                              </w:tc>
                              <w:tc>
                                <w:tcPr>
                                  <w:tcW w:w="894" w:type="dxa"/>
                                  <w:shd w:val="clear" w:color="000000" w:fill="FFFFFF"/>
                                  <w:noWrap/>
                                  <w:vAlign w:val="bottom"/>
                                  <w:hideMark/>
                                </w:tcPr>
                                <w:p w14:paraId="5C033629"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1.23</w:t>
                                  </w:r>
                                </w:p>
                              </w:tc>
                              <w:tc>
                                <w:tcPr>
                                  <w:tcW w:w="860" w:type="dxa"/>
                                  <w:shd w:val="clear" w:color="000000" w:fill="FFFFFF"/>
                                  <w:noWrap/>
                                  <w:vAlign w:val="bottom"/>
                                  <w:hideMark/>
                                </w:tcPr>
                                <w:p w14:paraId="0241ABCC"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1.25</w:t>
                                  </w:r>
                                </w:p>
                              </w:tc>
                              <w:tc>
                                <w:tcPr>
                                  <w:tcW w:w="825" w:type="dxa"/>
                                  <w:shd w:val="clear" w:color="000000" w:fill="FFFFFF"/>
                                  <w:noWrap/>
                                  <w:vAlign w:val="bottom"/>
                                  <w:hideMark/>
                                </w:tcPr>
                                <w:p w14:paraId="2C686FFA"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1.63%</w:t>
                                  </w:r>
                                </w:p>
                              </w:tc>
                            </w:tr>
                            <w:tr w:rsidR="00146E36" w:rsidRPr="00146E36" w14:paraId="24E118BB" w14:textId="77777777" w:rsidTr="00DE64C1">
                              <w:trPr>
                                <w:trHeight w:val="273"/>
                              </w:trPr>
                              <w:tc>
                                <w:tcPr>
                                  <w:tcW w:w="1857" w:type="dxa"/>
                                  <w:shd w:val="clear" w:color="000000" w:fill="FFFFFF"/>
                                  <w:noWrap/>
                                  <w:vAlign w:val="bottom"/>
                                  <w:hideMark/>
                                </w:tcPr>
                                <w:p w14:paraId="39C73B08"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FCB</w:t>
                                  </w:r>
                                </w:p>
                              </w:tc>
                              <w:tc>
                                <w:tcPr>
                                  <w:tcW w:w="894" w:type="dxa"/>
                                  <w:shd w:val="clear" w:color="000000" w:fill="FFFFFF"/>
                                  <w:noWrap/>
                                  <w:vAlign w:val="bottom"/>
                                  <w:hideMark/>
                                </w:tcPr>
                                <w:p w14:paraId="2B3079A6"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4.37</w:t>
                                  </w:r>
                                </w:p>
                              </w:tc>
                              <w:tc>
                                <w:tcPr>
                                  <w:tcW w:w="860" w:type="dxa"/>
                                  <w:shd w:val="clear" w:color="000000" w:fill="FFFFFF"/>
                                  <w:noWrap/>
                                  <w:vAlign w:val="bottom"/>
                                  <w:hideMark/>
                                </w:tcPr>
                                <w:p w14:paraId="7DB7A3AD"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4.19</w:t>
                                  </w:r>
                                </w:p>
                              </w:tc>
                              <w:tc>
                                <w:tcPr>
                                  <w:tcW w:w="825" w:type="dxa"/>
                                  <w:shd w:val="clear" w:color="000000" w:fill="FFFFFF"/>
                                  <w:noWrap/>
                                  <w:vAlign w:val="bottom"/>
                                  <w:hideMark/>
                                </w:tcPr>
                                <w:p w14:paraId="090F23E7" w14:textId="77777777" w:rsidR="00146E36" w:rsidRPr="00146E36" w:rsidRDefault="00146E36" w:rsidP="00146E36">
                                  <w:pPr>
                                    <w:spacing w:after="0" w:line="240" w:lineRule="auto"/>
                                    <w:jc w:val="right"/>
                                    <w:rPr>
                                      <w:rFonts w:ascii="Goudy Old Style" w:eastAsia="Times New Roman" w:hAnsi="Goudy Old Style" w:cs="Arial"/>
                                      <w:color w:val="FF0000"/>
                                      <w:sz w:val="20"/>
                                      <w:szCs w:val="20"/>
                                      <w:lang w:eastAsia="en-ZW"/>
                                    </w:rPr>
                                  </w:pPr>
                                  <w:r w:rsidRPr="00146E36">
                                    <w:rPr>
                                      <w:rFonts w:ascii="Goudy Old Style" w:eastAsia="Times New Roman" w:hAnsi="Goudy Old Style" w:cs="Arial"/>
                                      <w:color w:val="FF0000"/>
                                      <w:sz w:val="20"/>
                                      <w:szCs w:val="20"/>
                                      <w:lang w:eastAsia="en-ZW"/>
                                    </w:rPr>
                                    <w:t>-4.12%</w:t>
                                  </w:r>
                                </w:p>
                              </w:tc>
                            </w:tr>
                            <w:tr w:rsidR="00146E36" w:rsidRPr="00146E36" w14:paraId="4495E01D" w14:textId="77777777" w:rsidTr="00DE64C1">
                              <w:trPr>
                                <w:trHeight w:val="273"/>
                              </w:trPr>
                              <w:tc>
                                <w:tcPr>
                                  <w:tcW w:w="1857" w:type="dxa"/>
                                  <w:shd w:val="clear" w:color="000000" w:fill="FFFFFF"/>
                                  <w:noWrap/>
                                  <w:vAlign w:val="bottom"/>
                                  <w:hideMark/>
                                </w:tcPr>
                                <w:p w14:paraId="6A7E802B" w14:textId="77777777" w:rsidR="00146E36" w:rsidRPr="00146E36" w:rsidRDefault="00146E36" w:rsidP="00146E36">
                                  <w:pPr>
                                    <w:spacing w:after="0" w:line="240" w:lineRule="auto"/>
                                    <w:rPr>
                                      <w:rFonts w:ascii="Goudy Old Style" w:eastAsia="Times New Roman" w:hAnsi="Goudy Old Style" w:cs="Arial"/>
                                      <w:sz w:val="20"/>
                                      <w:szCs w:val="20"/>
                                      <w:lang w:eastAsia="en-ZW"/>
                                    </w:rPr>
                                  </w:pPr>
                                  <w:proofErr w:type="spellStart"/>
                                  <w:r w:rsidRPr="00146E36">
                                    <w:rPr>
                                      <w:rFonts w:ascii="Goudy Old Style" w:eastAsia="Times New Roman" w:hAnsi="Goudy Old Style" w:cs="Arial"/>
                                      <w:sz w:val="20"/>
                                      <w:szCs w:val="20"/>
                                      <w:lang w:eastAsia="en-ZW"/>
                                    </w:rPr>
                                    <w:t>Innscor</w:t>
                                  </w:r>
                                  <w:proofErr w:type="spellEnd"/>
                                </w:p>
                              </w:tc>
                              <w:tc>
                                <w:tcPr>
                                  <w:tcW w:w="894" w:type="dxa"/>
                                  <w:shd w:val="clear" w:color="000000" w:fill="FFFFFF"/>
                                  <w:noWrap/>
                                  <w:vAlign w:val="bottom"/>
                                  <w:hideMark/>
                                </w:tcPr>
                                <w:p w14:paraId="1207E158"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46.5</w:t>
                                  </w:r>
                                </w:p>
                              </w:tc>
                              <w:tc>
                                <w:tcPr>
                                  <w:tcW w:w="860" w:type="dxa"/>
                                  <w:shd w:val="clear" w:color="000000" w:fill="FFFFFF"/>
                                  <w:noWrap/>
                                  <w:vAlign w:val="bottom"/>
                                  <w:hideMark/>
                                </w:tcPr>
                                <w:p w14:paraId="535C99C6"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45.97</w:t>
                                  </w:r>
                                </w:p>
                              </w:tc>
                              <w:tc>
                                <w:tcPr>
                                  <w:tcW w:w="825" w:type="dxa"/>
                                  <w:shd w:val="clear" w:color="000000" w:fill="FFFFFF"/>
                                  <w:noWrap/>
                                  <w:vAlign w:val="bottom"/>
                                  <w:hideMark/>
                                </w:tcPr>
                                <w:p w14:paraId="22843299" w14:textId="77777777" w:rsidR="00146E36" w:rsidRPr="00146E36" w:rsidRDefault="00146E36" w:rsidP="00146E36">
                                  <w:pPr>
                                    <w:spacing w:after="0" w:line="240" w:lineRule="auto"/>
                                    <w:jc w:val="right"/>
                                    <w:rPr>
                                      <w:rFonts w:ascii="Goudy Old Style" w:eastAsia="Times New Roman" w:hAnsi="Goudy Old Style" w:cs="Arial"/>
                                      <w:color w:val="FF0000"/>
                                      <w:sz w:val="20"/>
                                      <w:szCs w:val="20"/>
                                      <w:lang w:eastAsia="en-ZW"/>
                                    </w:rPr>
                                  </w:pPr>
                                  <w:r w:rsidRPr="00146E36">
                                    <w:rPr>
                                      <w:rFonts w:ascii="Goudy Old Style" w:eastAsia="Times New Roman" w:hAnsi="Goudy Old Style" w:cs="Arial"/>
                                      <w:color w:val="FF0000"/>
                                      <w:sz w:val="20"/>
                                      <w:szCs w:val="20"/>
                                      <w:lang w:eastAsia="en-ZW"/>
                                    </w:rPr>
                                    <w:t>-1.14%</w:t>
                                  </w:r>
                                </w:p>
                              </w:tc>
                            </w:tr>
                            <w:tr w:rsidR="00146E36" w:rsidRPr="00146E36" w14:paraId="2899669A" w14:textId="77777777" w:rsidTr="00DE64C1">
                              <w:trPr>
                                <w:trHeight w:val="273"/>
                              </w:trPr>
                              <w:tc>
                                <w:tcPr>
                                  <w:tcW w:w="1857" w:type="dxa"/>
                                  <w:shd w:val="clear" w:color="000000" w:fill="FFFFFF"/>
                                  <w:noWrap/>
                                  <w:vAlign w:val="bottom"/>
                                  <w:hideMark/>
                                </w:tcPr>
                                <w:p w14:paraId="44C38BC8"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Invictus Energy ZDRs</w:t>
                                  </w:r>
                                </w:p>
                              </w:tc>
                              <w:tc>
                                <w:tcPr>
                                  <w:tcW w:w="894" w:type="dxa"/>
                                  <w:shd w:val="clear" w:color="000000" w:fill="FFFFFF"/>
                                  <w:noWrap/>
                                  <w:vAlign w:val="bottom"/>
                                  <w:hideMark/>
                                </w:tcPr>
                                <w:p w14:paraId="1CD649EE"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10</w:t>
                                  </w:r>
                                </w:p>
                              </w:tc>
                              <w:tc>
                                <w:tcPr>
                                  <w:tcW w:w="860" w:type="dxa"/>
                                  <w:shd w:val="clear" w:color="000000" w:fill="FFFFFF"/>
                                  <w:noWrap/>
                                  <w:vAlign w:val="bottom"/>
                                  <w:hideMark/>
                                </w:tcPr>
                                <w:p w14:paraId="63DEF3DE"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10</w:t>
                                  </w:r>
                                </w:p>
                              </w:tc>
                              <w:tc>
                                <w:tcPr>
                                  <w:tcW w:w="825" w:type="dxa"/>
                                  <w:shd w:val="clear" w:color="000000" w:fill="FFFFFF"/>
                                  <w:noWrap/>
                                  <w:vAlign w:val="bottom"/>
                                  <w:hideMark/>
                                </w:tcPr>
                                <w:p w14:paraId="7B3E85A1"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0.00%</w:t>
                                  </w:r>
                                </w:p>
                              </w:tc>
                            </w:tr>
                            <w:tr w:rsidR="00146E36" w:rsidRPr="00146E36" w14:paraId="05B85B16" w14:textId="77777777" w:rsidTr="00DE64C1">
                              <w:trPr>
                                <w:trHeight w:val="273"/>
                              </w:trPr>
                              <w:tc>
                                <w:tcPr>
                                  <w:tcW w:w="1857" w:type="dxa"/>
                                  <w:shd w:val="clear" w:color="000000" w:fill="FFFFFF"/>
                                  <w:noWrap/>
                                  <w:vAlign w:val="bottom"/>
                                  <w:hideMark/>
                                </w:tcPr>
                                <w:p w14:paraId="2001F831" w14:textId="77777777" w:rsidR="00146E36" w:rsidRPr="00146E36" w:rsidRDefault="00146E36" w:rsidP="00146E36">
                                  <w:pPr>
                                    <w:spacing w:after="0" w:line="240" w:lineRule="auto"/>
                                    <w:rPr>
                                      <w:rFonts w:ascii="Goudy Old Style" w:eastAsia="Times New Roman" w:hAnsi="Goudy Old Style" w:cs="Arial"/>
                                      <w:sz w:val="20"/>
                                      <w:szCs w:val="20"/>
                                      <w:lang w:eastAsia="en-ZW"/>
                                    </w:rPr>
                                  </w:pPr>
                                  <w:proofErr w:type="spellStart"/>
                                  <w:r w:rsidRPr="00146E36">
                                    <w:rPr>
                                      <w:rFonts w:ascii="Goudy Old Style" w:eastAsia="Times New Roman" w:hAnsi="Goudy Old Style" w:cs="Arial"/>
                                      <w:sz w:val="20"/>
                                      <w:szCs w:val="20"/>
                                      <w:lang w:eastAsia="en-ZW"/>
                                    </w:rPr>
                                    <w:t>Natfoods</w:t>
                                  </w:r>
                                  <w:proofErr w:type="spellEnd"/>
                                </w:p>
                              </w:tc>
                              <w:tc>
                                <w:tcPr>
                                  <w:tcW w:w="894" w:type="dxa"/>
                                  <w:shd w:val="clear" w:color="000000" w:fill="FFFFFF"/>
                                  <w:noWrap/>
                                  <w:vAlign w:val="bottom"/>
                                  <w:hideMark/>
                                </w:tcPr>
                                <w:p w14:paraId="069B25E7"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175</w:t>
                                  </w:r>
                                </w:p>
                              </w:tc>
                              <w:tc>
                                <w:tcPr>
                                  <w:tcW w:w="860" w:type="dxa"/>
                                  <w:shd w:val="clear" w:color="000000" w:fill="FFFFFF"/>
                                  <w:noWrap/>
                                  <w:vAlign w:val="bottom"/>
                                  <w:hideMark/>
                                </w:tcPr>
                                <w:p w14:paraId="0909C7F1"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175</w:t>
                                  </w:r>
                                </w:p>
                              </w:tc>
                              <w:tc>
                                <w:tcPr>
                                  <w:tcW w:w="825" w:type="dxa"/>
                                  <w:shd w:val="clear" w:color="000000" w:fill="FFFFFF"/>
                                  <w:noWrap/>
                                  <w:vAlign w:val="bottom"/>
                                  <w:hideMark/>
                                </w:tcPr>
                                <w:p w14:paraId="574824CB"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0.00%</w:t>
                                  </w:r>
                                </w:p>
                              </w:tc>
                            </w:tr>
                            <w:tr w:rsidR="00146E36" w:rsidRPr="00146E36" w14:paraId="2CC24701" w14:textId="77777777" w:rsidTr="00DE64C1">
                              <w:trPr>
                                <w:trHeight w:val="273"/>
                              </w:trPr>
                              <w:tc>
                                <w:tcPr>
                                  <w:tcW w:w="1857" w:type="dxa"/>
                                  <w:shd w:val="clear" w:color="000000" w:fill="FFFFFF"/>
                                  <w:noWrap/>
                                  <w:vAlign w:val="bottom"/>
                                  <w:hideMark/>
                                </w:tcPr>
                                <w:p w14:paraId="0C8B1E95"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Nedbank ZDRs</w:t>
                                  </w:r>
                                </w:p>
                              </w:tc>
                              <w:tc>
                                <w:tcPr>
                                  <w:tcW w:w="894" w:type="dxa"/>
                                  <w:shd w:val="clear" w:color="000000" w:fill="FFFFFF"/>
                                  <w:noWrap/>
                                  <w:vAlign w:val="bottom"/>
                                  <w:hideMark/>
                                </w:tcPr>
                                <w:p w14:paraId="5020E776"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1200</w:t>
                                  </w:r>
                                </w:p>
                              </w:tc>
                              <w:tc>
                                <w:tcPr>
                                  <w:tcW w:w="860" w:type="dxa"/>
                                  <w:shd w:val="clear" w:color="000000" w:fill="FFFFFF"/>
                                  <w:noWrap/>
                                  <w:vAlign w:val="bottom"/>
                                  <w:hideMark/>
                                </w:tcPr>
                                <w:p w14:paraId="195C6F96"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1200</w:t>
                                  </w:r>
                                </w:p>
                              </w:tc>
                              <w:tc>
                                <w:tcPr>
                                  <w:tcW w:w="825" w:type="dxa"/>
                                  <w:shd w:val="clear" w:color="000000" w:fill="FFFFFF"/>
                                  <w:noWrap/>
                                  <w:vAlign w:val="bottom"/>
                                  <w:hideMark/>
                                </w:tcPr>
                                <w:p w14:paraId="0A319F8B"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0.00%</w:t>
                                  </w:r>
                                </w:p>
                              </w:tc>
                            </w:tr>
                            <w:tr w:rsidR="00146E36" w:rsidRPr="00146E36" w14:paraId="2D5C5F7C" w14:textId="77777777" w:rsidTr="00DE64C1">
                              <w:trPr>
                                <w:trHeight w:val="273"/>
                              </w:trPr>
                              <w:tc>
                                <w:tcPr>
                                  <w:tcW w:w="1857" w:type="dxa"/>
                                  <w:shd w:val="clear" w:color="000000" w:fill="FFFFFF"/>
                                  <w:noWrap/>
                                  <w:vAlign w:val="bottom"/>
                                  <w:hideMark/>
                                </w:tcPr>
                                <w:p w14:paraId="342AAAFC" w14:textId="77777777" w:rsidR="00146E36" w:rsidRPr="00146E36" w:rsidRDefault="00146E36" w:rsidP="00146E36">
                                  <w:pPr>
                                    <w:spacing w:after="0" w:line="240" w:lineRule="auto"/>
                                    <w:rPr>
                                      <w:rFonts w:ascii="Goudy Old Style" w:eastAsia="Times New Roman" w:hAnsi="Goudy Old Style" w:cs="Arial"/>
                                      <w:sz w:val="20"/>
                                      <w:szCs w:val="20"/>
                                      <w:lang w:eastAsia="en-ZW"/>
                                    </w:rPr>
                                  </w:pPr>
                                  <w:proofErr w:type="spellStart"/>
                                  <w:r w:rsidRPr="00146E36">
                                    <w:rPr>
                                      <w:rFonts w:ascii="Goudy Old Style" w:eastAsia="Times New Roman" w:hAnsi="Goudy Old Style" w:cs="Arial"/>
                                      <w:sz w:val="20"/>
                                      <w:szCs w:val="20"/>
                                      <w:lang w:eastAsia="en-ZW"/>
                                    </w:rPr>
                                    <w:t>Padenga</w:t>
                                  </w:r>
                                  <w:proofErr w:type="spellEnd"/>
                                </w:p>
                              </w:tc>
                              <w:tc>
                                <w:tcPr>
                                  <w:tcW w:w="894" w:type="dxa"/>
                                  <w:shd w:val="clear" w:color="000000" w:fill="FFFFFF"/>
                                  <w:noWrap/>
                                  <w:vAlign w:val="bottom"/>
                                  <w:hideMark/>
                                </w:tcPr>
                                <w:p w14:paraId="63EE532C"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18.97</w:t>
                                  </w:r>
                                </w:p>
                              </w:tc>
                              <w:tc>
                                <w:tcPr>
                                  <w:tcW w:w="860" w:type="dxa"/>
                                  <w:shd w:val="clear" w:color="000000" w:fill="FFFFFF"/>
                                  <w:noWrap/>
                                  <w:vAlign w:val="bottom"/>
                                  <w:hideMark/>
                                </w:tcPr>
                                <w:p w14:paraId="48F99FB7"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17.1</w:t>
                                  </w:r>
                                </w:p>
                              </w:tc>
                              <w:tc>
                                <w:tcPr>
                                  <w:tcW w:w="825" w:type="dxa"/>
                                  <w:shd w:val="clear" w:color="000000" w:fill="FFFFFF"/>
                                  <w:noWrap/>
                                  <w:vAlign w:val="bottom"/>
                                  <w:hideMark/>
                                </w:tcPr>
                                <w:p w14:paraId="2B711C6E" w14:textId="77777777" w:rsidR="00146E36" w:rsidRPr="00146E36" w:rsidRDefault="00146E36" w:rsidP="00146E36">
                                  <w:pPr>
                                    <w:spacing w:after="0" w:line="240" w:lineRule="auto"/>
                                    <w:jc w:val="right"/>
                                    <w:rPr>
                                      <w:rFonts w:ascii="Goudy Old Style" w:eastAsia="Times New Roman" w:hAnsi="Goudy Old Style" w:cs="Arial"/>
                                      <w:color w:val="FF0000"/>
                                      <w:sz w:val="20"/>
                                      <w:szCs w:val="20"/>
                                      <w:lang w:eastAsia="en-ZW"/>
                                    </w:rPr>
                                  </w:pPr>
                                  <w:r w:rsidRPr="00146E36">
                                    <w:rPr>
                                      <w:rFonts w:ascii="Goudy Old Style" w:eastAsia="Times New Roman" w:hAnsi="Goudy Old Style" w:cs="Arial"/>
                                      <w:color w:val="FF0000"/>
                                      <w:sz w:val="20"/>
                                      <w:szCs w:val="20"/>
                                      <w:lang w:eastAsia="en-ZW"/>
                                    </w:rPr>
                                    <w:t>-9.86%</w:t>
                                  </w:r>
                                </w:p>
                              </w:tc>
                            </w:tr>
                            <w:tr w:rsidR="00146E36" w:rsidRPr="00146E36" w14:paraId="0AB4F8A5" w14:textId="77777777" w:rsidTr="00DE64C1">
                              <w:trPr>
                                <w:trHeight w:val="273"/>
                              </w:trPr>
                              <w:tc>
                                <w:tcPr>
                                  <w:tcW w:w="1857" w:type="dxa"/>
                                  <w:shd w:val="clear" w:color="000000" w:fill="FFFFFF"/>
                                  <w:noWrap/>
                                  <w:vAlign w:val="bottom"/>
                                  <w:hideMark/>
                                </w:tcPr>
                                <w:p w14:paraId="4BC7E260" w14:textId="77777777" w:rsidR="00146E36" w:rsidRPr="00146E36" w:rsidRDefault="00146E36" w:rsidP="00146E36">
                                  <w:pPr>
                                    <w:spacing w:after="0" w:line="240" w:lineRule="auto"/>
                                    <w:rPr>
                                      <w:rFonts w:ascii="Goudy Old Style" w:eastAsia="Times New Roman" w:hAnsi="Goudy Old Style" w:cs="Arial"/>
                                      <w:sz w:val="20"/>
                                      <w:szCs w:val="20"/>
                                      <w:lang w:eastAsia="en-ZW"/>
                                    </w:rPr>
                                  </w:pPr>
                                  <w:proofErr w:type="spellStart"/>
                                  <w:r w:rsidRPr="00146E36">
                                    <w:rPr>
                                      <w:rFonts w:ascii="Goudy Old Style" w:eastAsia="Times New Roman" w:hAnsi="Goudy Old Style" w:cs="Arial"/>
                                      <w:sz w:val="20"/>
                                      <w:szCs w:val="20"/>
                                      <w:lang w:eastAsia="en-ZW"/>
                                    </w:rPr>
                                    <w:t>SeedCo</w:t>
                                  </w:r>
                                  <w:proofErr w:type="spellEnd"/>
                                  <w:r w:rsidRPr="00146E36">
                                    <w:rPr>
                                      <w:rFonts w:ascii="Goudy Old Style" w:eastAsia="Times New Roman" w:hAnsi="Goudy Old Style" w:cs="Arial"/>
                                      <w:sz w:val="20"/>
                                      <w:szCs w:val="20"/>
                                      <w:lang w:eastAsia="en-ZW"/>
                                    </w:rPr>
                                    <w:t xml:space="preserve"> Intl</w:t>
                                  </w:r>
                                </w:p>
                              </w:tc>
                              <w:tc>
                                <w:tcPr>
                                  <w:tcW w:w="894" w:type="dxa"/>
                                  <w:shd w:val="clear" w:color="000000" w:fill="FFFFFF"/>
                                  <w:noWrap/>
                                  <w:vAlign w:val="bottom"/>
                                  <w:hideMark/>
                                </w:tcPr>
                                <w:p w14:paraId="4E445DE8"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24.16</w:t>
                                  </w:r>
                                </w:p>
                              </w:tc>
                              <w:tc>
                                <w:tcPr>
                                  <w:tcW w:w="860" w:type="dxa"/>
                                  <w:shd w:val="clear" w:color="000000" w:fill="FFFFFF"/>
                                  <w:noWrap/>
                                  <w:vAlign w:val="bottom"/>
                                  <w:hideMark/>
                                </w:tcPr>
                                <w:p w14:paraId="2FD36FBD"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19.2</w:t>
                                  </w:r>
                                </w:p>
                              </w:tc>
                              <w:tc>
                                <w:tcPr>
                                  <w:tcW w:w="825" w:type="dxa"/>
                                  <w:shd w:val="clear" w:color="000000" w:fill="FFFFFF"/>
                                  <w:noWrap/>
                                  <w:vAlign w:val="bottom"/>
                                  <w:hideMark/>
                                </w:tcPr>
                                <w:p w14:paraId="5D72730F" w14:textId="77777777" w:rsidR="00146E36" w:rsidRPr="00146E36" w:rsidRDefault="00146E36" w:rsidP="00146E36">
                                  <w:pPr>
                                    <w:spacing w:after="0" w:line="240" w:lineRule="auto"/>
                                    <w:jc w:val="right"/>
                                    <w:rPr>
                                      <w:rFonts w:ascii="Goudy Old Style" w:eastAsia="Times New Roman" w:hAnsi="Goudy Old Style" w:cs="Arial"/>
                                      <w:color w:val="FF0000"/>
                                      <w:sz w:val="20"/>
                                      <w:szCs w:val="20"/>
                                      <w:lang w:eastAsia="en-ZW"/>
                                    </w:rPr>
                                  </w:pPr>
                                  <w:r w:rsidRPr="00146E36">
                                    <w:rPr>
                                      <w:rFonts w:ascii="Goudy Old Style" w:eastAsia="Times New Roman" w:hAnsi="Goudy Old Style" w:cs="Arial"/>
                                      <w:color w:val="FF0000"/>
                                      <w:sz w:val="20"/>
                                      <w:szCs w:val="20"/>
                                      <w:lang w:eastAsia="en-ZW"/>
                                    </w:rPr>
                                    <w:t>-20.53%</w:t>
                                  </w:r>
                                </w:p>
                              </w:tc>
                            </w:tr>
                            <w:tr w:rsidR="00146E36" w:rsidRPr="00146E36" w14:paraId="41A4E21B" w14:textId="77777777" w:rsidTr="00DE64C1">
                              <w:trPr>
                                <w:trHeight w:val="273"/>
                              </w:trPr>
                              <w:tc>
                                <w:tcPr>
                                  <w:tcW w:w="1857" w:type="dxa"/>
                                  <w:shd w:val="clear" w:color="000000" w:fill="FFFFFF"/>
                                  <w:noWrap/>
                                  <w:vAlign w:val="bottom"/>
                                  <w:hideMark/>
                                </w:tcPr>
                                <w:p w14:paraId="5BB37E86" w14:textId="77777777" w:rsidR="00146E36" w:rsidRPr="00146E36" w:rsidRDefault="00146E36" w:rsidP="00146E36">
                                  <w:pPr>
                                    <w:spacing w:after="0" w:line="240" w:lineRule="auto"/>
                                    <w:rPr>
                                      <w:rFonts w:ascii="Goudy Old Style" w:eastAsia="Times New Roman" w:hAnsi="Goudy Old Style" w:cs="Arial"/>
                                      <w:sz w:val="20"/>
                                      <w:szCs w:val="20"/>
                                      <w:lang w:eastAsia="en-ZW"/>
                                    </w:rPr>
                                  </w:pPr>
                                  <w:proofErr w:type="spellStart"/>
                                  <w:r w:rsidRPr="00146E36">
                                    <w:rPr>
                                      <w:rFonts w:ascii="Goudy Old Style" w:eastAsia="Times New Roman" w:hAnsi="Goudy Old Style" w:cs="Arial"/>
                                      <w:sz w:val="20"/>
                                      <w:szCs w:val="20"/>
                                      <w:lang w:eastAsia="en-ZW"/>
                                    </w:rPr>
                                    <w:t>Simbisa</w:t>
                                  </w:r>
                                  <w:proofErr w:type="spellEnd"/>
                                </w:p>
                              </w:tc>
                              <w:tc>
                                <w:tcPr>
                                  <w:tcW w:w="894" w:type="dxa"/>
                                  <w:shd w:val="clear" w:color="000000" w:fill="FFFFFF"/>
                                  <w:noWrap/>
                                  <w:vAlign w:val="bottom"/>
                                  <w:hideMark/>
                                </w:tcPr>
                                <w:p w14:paraId="1009B772"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35.9</w:t>
                                  </w:r>
                                </w:p>
                              </w:tc>
                              <w:tc>
                                <w:tcPr>
                                  <w:tcW w:w="860" w:type="dxa"/>
                                  <w:shd w:val="clear" w:color="000000" w:fill="FFFFFF"/>
                                  <w:noWrap/>
                                  <w:vAlign w:val="bottom"/>
                                  <w:hideMark/>
                                </w:tcPr>
                                <w:p w14:paraId="5FCF3EF1"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34</w:t>
                                  </w:r>
                                </w:p>
                              </w:tc>
                              <w:tc>
                                <w:tcPr>
                                  <w:tcW w:w="825" w:type="dxa"/>
                                  <w:shd w:val="clear" w:color="000000" w:fill="FFFFFF"/>
                                  <w:noWrap/>
                                  <w:vAlign w:val="bottom"/>
                                  <w:hideMark/>
                                </w:tcPr>
                                <w:p w14:paraId="2CAE9C09" w14:textId="77777777" w:rsidR="00146E36" w:rsidRPr="00146E36" w:rsidRDefault="00146E36" w:rsidP="00146E36">
                                  <w:pPr>
                                    <w:spacing w:after="0" w:line="240" w:lineRule="auto"/>
                                    <w:jc w:val="right"/>
                                    <w:rPr>
                                      <w:rFonts w:ascii="Goudy Old Style" w:eastAsia="Times New Roman" w:hAnsi="Goudy Old Style" w:cs="Arial"/>
                                      <w:color w:val="FF0000"/>
                                      <w:sz w:val="20"/>
                                      <w:szCs w:val="20"/>
                                      <w:lang w:eastAsia="en-ZW"/>
                                    </w:rPr>
                                  </w:pPr>
                                  <w:r w:rsidRPr="00146E36">
                                    <w:rPr>
                                      <w:rFonts w:ascii="Goudy Old Style" w:eastAsia="Times New Roman" w:hAnsi="Goudy Old Style" w:cs="Arial"/>
                                      <w:color w:val="FF0000"/>
                                      <w:sz w:val="20"/>
                                      <w:szCs w:val="20"/>
                                      <w:lang w:eastAsia="en-ZW"/>
                                    </w:rPr>
                                    <w:t>-5.29%</w:t>
                                  </w:r>
                                </w:p>
                              </w:tc>
                            </w:tr>
                            <w:tr w:rsidR="00146E36" w:rsidRPr="00146E36" w14:paraId="361FF013" w14:textId="77777777" w:rsidTr="00DE64C1">
                              <w:trPr>
                                <w:trHeight w:val="273"/>
                              </w:trPr>
                              <w:tc>
                                <w:tcPr>
                                  <w:tcW w:w="1857" w:type="dxa"/>
                                  <w:shd w:val="clear" w:color="000000" w:fill="FFFFFF"/>
                                  <w:noWrap/>
                                  <w:vAlign w:val="bottom"/>
                                  <w:hideMark/>
                                </w:tcPr>
                                <w:p w14:paraId="6D8301AB" w14:textId="77777777" w:rsidR="00146E36" w:rsidRPr="00146E36" w:rsidRDefault="00146E36" w:rsidP="00146E36">
                                  <w:pPr>
                                    <w:spacing w:after="0" w:line="240" w:lineRule="auto"/>
                                    <w:rPr>
                                      <w:rFonts w:ascii="Goudy Old Style" w:eastAsia="Times New Roman" w:hAnsi="Goudy Old Style" w:cs="Arial"/>
                                      <w:sz w:val="20"/>
                                      <w:szCs w:val="20"/>
                                      <w:lang w:eastAsia="en-ZW"/>
                                    </w:rPr>
                                  </w:pPr>
                                  <w:proofErr w:type="spellStart"/>
                                  <w:r w:rsidRPr="00146E36">
                                    <w:rPr>
                                      <w:rFonts w:ascii="Goudy Old Style" w:eastAsia="Times New Roman" w:hAnsi="Goudy Old Style" w:cs="Arial"/>
                                      <w:sz w:val="20"/>
                                      <w:szCs w:val="20"/>
                                      <w:lang w:eastAsia="en-ZW"/>
                                    </w:rPr>
                                    <w:t>WestProp</w:t>
                                  </w:r>
                                  <w:proofErr w:type="spellEnd"/>
                                </w:p>
                              </w:tc>
                              <w:tc>
                                <w:tcPr>
                                  <w:tcW w:w="894" w:type="dxa"/>
                                  <w:shd w:val="clear" w:color="000000" w:fill="FFFFFF"/>
                                  <w:noWrap/>
                                  <w:vAlign w:val="bottom"/>
                                  <w:hideMark/>
                                </w:tcPr>
                                <w:p w14:paraId="55E3F17C"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1000</w:t>
                                  </w:r>
                                </w:p>
                              </w:tc>
                              <w:tc>
                                <w:tcPr>
                                  <w:tcW w:w="860" w:type="dxa"/>
                                  <w:shd w:val="clear" w:color="000000" w:fill="FFFFFF"/>
                                  <w:noWrap/>
                                  <w:vAlign w:val="bottom"/>
                                  <w:hideMark/>
                                </w:tcPr>
                                <w:p w14:paraId="24B3FF56"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1000</w:t>
                                  </w:r>
                                </w:p>
                              </w:tc>
                              <w:tc>
                                <w:tcPr>
                                  <w:tcW w:w="825" w:type="dxa"/>
                                  <w:shd w:val="clear" w:color="000000" w:fill="FFFFFF"/>
                                  <w:noWrap/>
                                  <w:vAlign w:val="bottom"/>
                                  <w:hideMark/>
                                </w:tcPr>
                                <w:p w14:paraId="28573F31"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0.00%</w:t>
                                  </w:r>
                                </w:p>
                              </w:tc>
                            </w:tr>
                            <w:tr w:rsidR="00146E36" w:rsidRPr="00146E36" w14:paraId="34326ECA" w14:textId="77777777" w:rsidTr="00DE64C1">
                              <w:trPr>
                                <w:trHeight w:val="273"/>
                              </w:trPr>
                              <w:tc>
                                <w:tcPr>
                                  <w:tcW w:w="1857" w:type="dxa"/>
                                  <w:shd w:val="clear" w:color="000000" w:fill="FFFFFF"/>
                                  <w:noWrap/>
                                  <w:vAlign w:val="bottom"/>
                                  <w:hideMark/>
                                </w:tcPr>
                                <w:p w14:paraId="0249E85D" w14:textId="77777777" w:rsidR="00146E36" w:rsidRPr="00146E36" w:rsidRDefault="00146E36" w:rsidP="00146E36">
                                  <w:pPr>
                                    <w:spacing w:after="0" w:line="240" w:lineRule="auto"/>
                                    <w:rPr>
                                      <w:rFonts w:ascii="Goudy Old Style" w:eastAsia="Times New Roman" w:hAnsi="Goudy Old Style" w:cs="Arial"/>
                                      <w:sz w:val="20"/>
                                      <w:szCs w:val="20"/>
                                      <w:lang w:eastAsia="en-ZW"/>
                                    </w:rPr>
                                  </w:pPr>
                                  <w:proofErr w:type="spellStart"/>
                                  <w:r w:rsidRPr="00146E36">
                                    <w:rPr>
                                      <w:rFonts w:ascii="Goudy Old Style" w:eastAsia="Times New Roman" w:hAnsi="Goudy Old Style" w:cs="Arial"/>
                                      <w:sz w:val="20"/>
                                      <w:szCs w:val="20"/>
                                      <w:lang w:eastAsia="en-ZW"/>
                                    </w:rPr>
                                    <w:t>Zimplow</w:t>
                                  </w:r>
                                  <w:proofErr w:type="spellEnd"/>
                                  <w:r w:rsidRPr="00146E36">
                                    <w:rPr>
                                      <w:rFonts w:ascii="Goudy Old Style" w:eastAsia="Times New Roman" w:hAnsi="Goudy Old Style" w:cs="Arial"/>
                                      <w:sz w:val="20"/>
                                      <w:szCs w:val="20"/>
                                      <w:lang w:eastAsia="en-ZW"/>
                                    </w:rPr>
                                    <w:t xml:space="preserve"> </w:t>
                                  </w:r>
                                </w:p>
                              </w:tc>
                              <w:tc>
                                <w:tcPr>
                                  <w:tcW w:w="894" w:type="dxa"/>
                                  <w:shd w:val="clear" w:color="000000" w:fill="FFFFFF"/>
                                  <w:noWrap/>
                                  <w:vAlign w:val="bottom"/>
                                  <w:hideMark/>
                                </w:tcPr>
                                <w:p w14:paraId="6863FAFE"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1.2</w:t>
                                  </w:r>
                                </w:p>
                              </w:tc>
                              <w:tc>
                                <w:tcPr>
                                  <w:tcW w:w="860" w:type="dxa"/>
                                  <w:shd w:val="clear" w:color="000000" w:fill="FFFFFF"/>
                                  <w:noWrap/>
                                  <w:vAlign w:val="bottom"/>
                                  <w:hideMark/>
                                </w:tcPr>
                                <w:p w14:paraId="5EA0DFDB"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1.7</w:t>
                                  </w:r>
                                </w:p>
                              </w:tc>
                              <w:tc>
                                <w:tcPr>
                                  <w:tcW w:w="825" w:type="dxa"/>
                                  <w:shd w:val="clear" w:color="000000" w:fill="FFFFFF"/>
                                  <w:noWrap/>
                                  <w:vAlign w:val="bottom"/>
                                  <w:hideMark/>
                                </w:tcPr>
                                <w:p w14:paraId="5CB8AF85"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41.67%</w:t>
                                  </w:r>
                                </w:p>
                              </w:tc>
                            </w:tr>
                          </w:tbl>
                          <w:p w14:paraId="3D55F83E" w14:textId="0DD0FD53" w:rsidR="008F6821" w:rsidRDefault="00146E36" w:rsidP="009706CA">
                            <w:pPr>
                              <w:jc w:val="both"/>
                            </w:pPr>
                            <w:r>
                              <w:rPr>
                                <w:noProof/>
                              </w:rPr>
                              <w:fldChar w:fldCharType="end"/>
                            </w:r>
                            <w:r w:rsidR="008F6821">
                              <w:rPr>
                                <w:noProof/>
                              </w:rPr>
                              <w:fldChar w:fldCharType="begin"/>
                            </w:r>
                            <w:r w:rsidR="008F6821">
                              <w:rPr>
                                <w:noProof/>
                              </w:rPr>
                              <w:instrText xml:space="preserve"> LINK Excel.Sheet.12 "C:\\Users\\Carroline T Chidziwo\\Downloads\\Call311024.xlsx" "Sheet3!R2C2:R17C5" \a \f 4 \h  \* MERGEFORMAT </w:instrText>
                            </w:r>
                            <w:r w:rsidR="008F6821">
                              <w:rPr>
                                <w:noProof/>
                              </w:rPr>
                              <w:fldChar w:fldCharType="end"/>
                            </w:r>
                            <w:r w:rsidR="008F6821">
                              <w:rPr>
                                <w:noProof/>
                              </w:rPr>
                              <w:fldChar w:fldCharType="begin"/>
                            </w:r>
                            <w:r w:rsidR="008F6821">
                              <w:rPr>
                                <w:noProof/>
                              </w:rPr>
                              <w:instrText xml:space="preserve"> LINK Excel.Sheet.12 "C:\\Users\\Carroline T Chidziwo\\Downloads\\Call311024.xlsx" "Sheet3!R2C2:R17C5" \a \f 4 \h  \* MERGEFORMAT </w:instrText>
                            </w:r>
                            <w:r w:rsidR="008F6821">
                              <w:rPr>
                                <w:noProof/>
                              </w:rPr>
                              <w:fldChar w:fldCharType="end"/>
                            </w:r>
                            <w:r w:rsidR="008F6821">
                              <w:rPr>
                                <w:noProof/>
                              </w:rPr>
                              <w:fldChar w:fldCharType="begin"/>
                            </w:r>
                            <w:r w:rsidR="008F6821">
                              <w:rPr>
                                <w:noProof/>
                              </w:rPr>
                              <w:instrText xml:space="preserve"> LINK Excel.Sheet.12 "C:\\Users\\Carroline T Chidziwo\\Downloads\\Call300824.xlsx" "Sheet2!R52C1:R66C4" \a \f 4 \h </w:instrText>
                            </w:r>
                            <w:r w:rsidR="008F6821">
                              <w:rPr>
                                <w:noProof/>
                              </w:rPr>
                              <w:fldChar w:fldCharType="end"/>
                            </w:r>
                            <w:r w:rsidR="008F6821">
                              <w:rPr>
                                <w:noProof/>
                              </w:rPr>
                              <w:fldChar w:fldCharType="begin"/>
                            </w:r>
                            <w:r w:rsidR="008F6821">
                              <w:rPr>
                                <w:noProof/>
                              </w:rPr>
                              <w:instrText xml:space="preserve"> LINK Excel.Sheet.12 "C:\\Users\\Carroline T Chidziwo\\Downloads\\Call310524.xlsx" "Sheet2!R8C1:R22C4" \a \f 4 \h </w:instrText>
                            </w:r>
                            <w:r w:rsidR="008F6821">
                              <w:rPr>
                                <w:noProof/>
                              </w:rPr>
                              <w:fldChar w:fldCharType="end"/>
                            </w:r>
                            <w:r w:rsidR="008F6821">
                              <w:rPr>
                                <w:noProof/>
                              </w:rPr>
                              <w:fldChar w:fldCharType="begin"/>
                            </w:r>
                            <w:r w:rsidR="008F6821">
                              <w:rPr>
                                <w:noProof/>
                              </w:rPr>
                              <w:instrText xml:space="preserve"> LINK Excel.Sheet.12 "C:\\Users\\Carroline T Chidziwo\\Downloads\\Call290224.xlsx" "Sheet1!R16C8:R29C11" \a \f 4 \h  \* MERGEFORMAT </w:instrText>
                            </w:r>
                            <w:r w:rsidR="008F6821">
                              <w:rPr>
                                <w:noProof/>
                              </w:rPr>
                              <w:fldChar w:fldCharType="separate"/>
                            </w:r>
                          </w:p>
                          <w:p w14:paraId="02E1D2DD" w14:textId="372536E7" w:rsidR="008F6821" w:rsidRPr="00C77783" w:rsidRDefault="008F6821" w:rsidP="009706CA">
                            <w:pPr>
                              <w:jc w:val="both"/>
                              <w:rPr>
                                <w:rFonts w:ascii="Goudy Old Style" w:hAnsi="Goudy Old Style" w:cstheme="minorHAnsi"/>
                                <w:sz w:val="24"/>
                                <w:szCs w:val="24"/>
                              </w:rPr>
                            </w:pP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89992" id="Text Box 11" o:spid="_x0000_s1039" type="#_x0000_t202" style="position:absolute;left:0;text-align:left;margin-left:351.5pt;margin-top:-6.85pt;width:242.7pt;height:7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" fillcolor="white [3212]" strokecolor="white [3212]" strokeweight="1.25pt">
                <v:textbox>
                  <w:txbxContent>
                    <w:p w14:paraId="719A5B50" w14:textId="5C7AEE35" w:rsidR="008F6821" w:rsidRPr="008F6821" w:rsidRDefault="008F6821" w:rsidP="00973E40">
                      <w:pPr>
                        <w:jc w:val="both"/>
                        <w:rPr>
                          <w:rFonts w:ascii="Goudy Old Style" w:hAnsi="Goudy Old Style" w:cs="Times New Roman"/>
                          <w:b/>
                          <w:sz w:val="16"/>
                          <w:szCs w:val="16"/>
                        </w:rPr>
                      </w:pPr>
                      <w:r>
                        <w:rPr>
                          <w:rFonts w:ascii="Goudy Old Style" w:hAnsi="Goudy Old Style"/>
                          <w:sz w:val="24"/>
                          <w:szCs w:val="24"/>
                        </w:rPr>
                        <w:t xml:space="preserve"> </w:t>
                      </w:r>
                      <w:r w:rsidRPr="006672DA">
                        <w:rPr>
                          <w:rFonts w:ascii="Goudy Old Style" w:hAnsi="Goudy Old Style" w:cs="Times New Roman"/>
                          <w:b/>
                          <w:sz w:val="16"/>
                          <w:szCs w:val="16"/>
                        </w:rPr>
                        <w:t>EQUITIES MARKET PERFORMANCE</w:t>
                      </w:r>
                      <w:r>
                        <w:fldChar w:fldCharType="begin"/>
                      </w:r>
                      <w:r>
                        <w:instrText xml:space="preserve"> LINK Excel.Sheet.12 "C:\\Users\\Carroline T Chidziwo\\Downloads\\Call310125.xlsx" "Sheet1!R2C8:R7C11" \a \f 4 \h  \* MERGEFORMAT </w:instrText>
                      </w:r>
                      <w:r>
                        <w:fldChar w:fldCharType="separate"/>
                      </w:r>
                    </w:p>
                    <w:tbl>
                      <w:tblPr>
                        <w:tblW w:w="4455" w:type="dxa"/>
                        <w:tblLook w:val="04A0" w:firstRow="1" w:lastRow="0" w:firstColumn="1" w:lastColumn="0" w:noHBand="0" w:noVBand="1"/>
                      </w:tblPr>
                      <w:tblGrid>
                        <w:gridCol w:w="1326"/>
                        <w:gridCol w:w="1043"/>
                        <w:gridCol w:w="1043"/>
                        <w:gridCol w:w="1043"/>
                      </w:tblGrid>
                      <w:tr w:rsidR="008F6821" w:rsidRPr="008F6821" w14:paraId="051C6194" w14:textId="77777777" w:rsidTr="008F6821">
                        <w:trPr>
                          <w:trHeight w:val="302"/>
                        </w:trPr>
                        <w:tc>
                          <w:tcPr>
                            <w:tcW w:w="1326" w:type="dxa"/>
                            <w:tcBorders>
                              <w:top w:val="single" w:sz="12" w:space="0" w:color="FFC000"/>
                              <w:left w:val="single" w:sz="12" w:space="0" w:color="FFC000"/>
                              <w:bottom w:val="nil"/>
                              <w:right w:val="nil"/>
                            </w:tcBorders>
                            <w:shd w:val="clear" w:color="000000" w:fill="A6A6A6"/>
                            <w:noWrap/>
                            <w:vAlign w:val="center"/>
                            <w:hideMark/>
                          </w:tcPr>
                          <w:p w14:paraId="77E6B4F6" w14:textId="33FFA644" w:rsidR="008F6821" w:rsidRPr="008F6821" w:rsidRDefault="008F6821" w:rsidP="008F6821">
                            <w:pPr>
                              <w:spacing w:after="0" w:line="240" w:lineRule="auto"/>
                              <w:rPr>
                                <w:rFonts w:ascii="Goudy Old Style" w:eastAsia="Times New Roman" w:hAnsi="Goudy Old Style" w:cs="Arial"/>
                                <w:sz w:val="20"/>
                                <w:szCs w:val="20"/>
                                <w:lang w:eastAsia="en-ZW"/>
                              </w:rPr>
                            </w:pPr>
                            <w:r w:rsidRPr="008F6821">
                              <w:rPr>
                                <w:rFonts w:ascii="Goudy Old Style" w:eastAsia="Times New Roman" w:hAnsi="Goudy Old Style" w:cs="Arial"/>
                                <w:sz w:val="20"/>
                                <w:szCs w:val="20"/>
                                <w:lang w:eastAsia="en-ZW"/>
                              </w:rPr>
                              <w:t>Indices</w:t>
                            </w:r>
                          </w:p>
                        </w:tc>
                        <w:tc>
                          <w:tcPr>
                            <w:tcW w:w="1043" w:type="dxa"/>
                            <w:tcBorders>
                              <w:top w:val="single" w:sz="12" w:space="0" w:color="FFC000"/>
                              <w:left w:val="nil"/>
                              <w:bottom w:val="nil"/>
                              <w:right w:val="nil"/>
                            </w:tcBorders>
                            <w:shd w:val="clear" w:color="000000" w:fill="A6A6A6"/>
                            <w:noWrap/>
                            <w:vAlign w:val="center"/>
                            <w:hideMark/>
                          </w:tcPr>
                          <w:p w14:paraId="68B94564" w14:textId="77777777" w:rsidR="008F6821" w:rsidRPr="008F6821" w:rsidRDefault="008F6821" w:rsidP="008F6821">
                            <w:pPr>
                              <w:spacing w:after="0" w:line="240" w:lineRule="auto"/>
                              <w:jc w:val="center"/>
                              <w:rPr>
                                <w:rFonts w:ascii="Goudy Old Style" w:eastAsia="Times New Roman" w:hAnsi="Goudy Old Style" w:cs="Arial"/>
                                <w:b/>
                                <w:bCs/>
                                <w:color w:val="000000"/>
                                <w:sz w:val="20"/>
                                <w:szCs w:val="20"/>
                                <w:lang w:eastAsia="en-ZW"/>
                              </w:rPr>
                            </w:pPr>
                            <w:r w:rsidRPr="008F6821">
                              <w:rPr>
                                <w:rFonts w:ascii="Goudy Old Style" w:eastAsia="Times New Roman" w:hAnsi="Goudy Old Style" w:cs="Arial"/>
                                <w:b/>
                                <w:bCs/>
                                <w:color w:val="000000"/>
                                <w:sz w:val="20"/>
                                <w:szCs w:val="20"/>
                                <w:lang w:eastAsia="en-ZW"/>
                              </w:rPr>
                              <w:t>Dec-24</w:t>
                            </w:r>
                          </w:p>
                        </w:tc>
                        <w:tc>
                          <w:tcPr>
                            <w:tcW w:w="1043" w:type="dxa"/>
                            <w:tcBorders>
                              <w:top w:val="single" w:sz="12" w:space="0" w:color="FFC000"/>
                              <w:left w:val="nil"/>
                              <w:bottom w:val="nil"/>
                              <w:right w:val="nil"/>
                            </w:tcBorders>
                            <w:shd w:val="clear" w:color="000000" w:fill="A6A6A6"/>
                            <w:noWrap/>
                            <w:vAlign w:val="center"/>
                            <w:hideMark/>
                          </w:tcPr>
                          <w:p w14:paraId="26A7E944" w14:textId="77777777" w:rsidR="008F6821" w:rsidRPr="008F6821" w:rsidRDefault="008F6821" w:rsidP="008F6821">
                            <w:pPr>
                              <w:spacing w:after="0" w:line="240" w:lineRule="auto"/>
                              <w:jc w:val="center"/>
                              <w:rPr>
                                <w:rFonts w:ascii="Goudy Old Style" w:eastAsia="Times New Roman" w:hAnsi="Goudy Old Style" w:cs="Arial"/>
                                <w:b/>
                                <w:bCs/>
                                <w:color w:val="000000"/>
                                <w:sz w:val="20"/>
                                <w:szCs w:val="20"/>
                                <w:lang w:eastAsia="en-ZW"/>
                              </w:rPr>
                            </w:pPr>
                            <w:r w:rsidRPr="008F6821">
                              <w:rPr>
                                <w:rFonts w:ascii="Goudy Old Style" w:eastAsia="Times New Roman" w:hAnsi="Goudy Old Style" w:cs="Arial"/>
                                <w:b/>
                                <w:bCs/>
                                <w:color w:val="000000"/>
                                <w:sz w:val="20"/>
                                <w:szCs w:val="20"/>
                                <w:lang w:eastAsia="en-ZW"/>
                              </w:rPr>
                              <w:t>Jan-25</w:t>
                            </w:r>
                          </w:p>
                        </w:tc>
                        <w:tc>
                          <w:tcPr>
                            <w:tcW w:w="1043" w:type="dxa"/>
                            <w:tcBorders>
                              <w:top w:val="single" w:sz="12" w:space="0" w:color="FFC000"/>
                              <w:left w:val="nil"/>
                              <w:bottom w:val="nil"/>
                              <w:right w:val="single" w:sz="12" w:space="0" w:color="FFC000"/>
                            </w:tcBorders>
                            <w:shd w:val="clear" w:color="000000" w:fill="A6A6A6"/>
                            <w:noWrap/>
                            <w:vAlign w:val="center"/>
                            <w:hideMark/>
                          </w:tcPr>
                          <w:p w14:paraId="12ACAAAD" w14:textId="77777777" w:rsidR="008F6821" w:rsidRPr="008F6821" w:rsidRDefault="008F6821" w:rsidP="008F6821">
                            <w:pPr>
                              <w:spacing w:after="0" w:line="240" w:lineRule="auto"/>
                              <w:rPr>
                                <w:rFonts w:ascii="Goudy Old Style" w:eastAsia="Times New Roman" w:hAnsi="Goudy Old Style" w:cs="Arial"/>
                                <w:b/>
                                <w:bCs/>
                                <w:color w:val="000000"/>
                                <w:sz w:val="20"/>
                                <w:szCs w:val="20"/>
                                <w:lang w:eastAsia="en-ZW"/>
                              </w:rPr>
                            </w:pPr>
                            <w:r w:rsidRPr="008F6821">
                              <w:rPr>
                                <w:rFonts w:ascii="Goudy Old Style" w:eastAsia="Times New Roman" w:hAnsi="Goudy Old Style" w:cs="Arial"/>
                                <w:b/>
                                <w:bCs/>
                                <w:color w:val="000000"/>
                                <w:sz w:val="20"/>
                                <w:szCs w:val="20"/>
                                <w:lang w:eastAsia="en-ZW"/>
                              </w:rPr>
                              <w:t>Change</w:t>
                            </w:r>
                          </w:p>
                        </w:tc>
                      </w:tr>
                      <w:tr w:rsidR="008F6821" w:rsidRPr="008F6821" w14:paraId="04491286" w14:textId="77777777" w:rsidTr="008F6821">
                        <w:trPr>
                          <w:trHeight w:val="289"/>
                        </w:trPr>
                        <w:tc>
                          <w:tcPr>
                            <w:tcW w:w="1326" w:type="dxa"/>
                            <w:tcBorders>
                              <w:top w:val="nil"/>
                              <w:left w:val="single" w:sz="12" w:space="0" w:color="FFC000"/>
                              <w:bottom w:val="nil"/>
                              <w:right w:val="nil"/>
                            </w:tcBorders>
                            <w:shd w:val="clear" w:color="000000" w:fill="FFFFFF"/>
                            <w:noWrap/>
                            <w:vAlign w:val="center"/>
                            <w:hideMark/>
                          </w:tcPr>
                          <w:p w14:paraId="2CD81D1E" w14:textId="77777777" w:rsidR="008F6821" w:rsidRPr="008F6821" w:rsidRDefault="008F6821" w:rsidP="008F6821">
                            <w:pPr>
                              <w:spacing w:after="0" w:line="240" w:lineRule="auto"/>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ZSE All Share</w:t>
                            </w:r>
                          </w:p>
                        </w:tc>
                        <w:tc>
                          <w:tcPr>
                            <w:tcW w:w="1043" w:type="dxa"/>
                            <w:tcBorders>
                              <w:top w:val="nil"/>
                              <w:left w:val="nil"/>
                              <w:bottom w:val="nil"/>
                              <w:right w:val="nil"/>
                            </w:tcBorders>
                            <w:shd w:val="clear" w:color="000000" w:fill="FFFFFF"/>
                            <w:noWrap/>
                            <w:vAlign w:val="center"/>
                            <w:hideMark/>
                          </w:tcPr>
                          <w:p w14:paraId="79E1E422"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217.58</w:t>
                            </w:r>
                          </w:p>
                        </w:tc>
                        <w:tc>
                          <w:tcPr>
                            <w:tcW w:w="1043" w:type="dxa"/>
                            <w:tcBorders>
                              <w:top w:val="nil"/>
                              <w:left w:val="nil"/>
                              <w:bottom w:val="nil"/>
                              <w:right w:val="nil"/>
                            </w:tcBorders>
                            <w:shd w:val="clear" w:color="000000" w:fill="FFFFFF"/>
                            <w:noWrap/>
                            <w:vAlign w:val="center"/>
                            <w:hideMark/>
                          </w:tcPr>
                          <w:p w14:paraId="69F9DD31"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195.57</w:t>
                            </w:r>
                          </w:p>
                        </w:tc>
                        <w:tc>
                          <w:tcPr>
                            <w:tcW w:w="1043" w:type="dxa"/>
                            <w:tcBorders>
                              <w:top w:val="nil"/>
                              <w:left w:val="nil"/>
                              <w:bottom w:val="nil"/>
                              <w:right w:val="single" w:sz="12" w:space="0" w:color="FFC000"/>
                            </w:tcBorders>
                            <w:shd w:val="clear" w:color="000000" w:fill="FFFFFF"/>
                            <w:noWrap/>
                            <w:vAlign w:val="center"/>
                            <w:hideMark/>
                          </w:tcPr>
                          <w:p w14:paraId="31A78FEC" w14:textId="77777777" w:rsidR="008F6821" w:rsidRPr="008F6821" w:rsidRDefault="008F6821" w:rsidP="008F6821">
                            <w:pPr>
                              <w:spacing w:after="0" w:line="240" w:lineRule="auto"/>
                              <w:jc w:val="right"/>
                              <w:rPr>
                                <w:rFonts w:ascii="Goudy Old Style" w:eastAsia="Times New Roman" w:hAnsi="Goudy Old Style" w:cs="Arial"/>
                                <w:color w:val="FF0000"/>
                                <w:sz w:val="20"/>
                                <w:szCs w:val="20"/>
                                <w:lang w:eastAsia="en-ZW"/>
                              </w:rPr>
                            </w:pPr>
                            <w:r w:rsidRPr="008F6821">
                              <w:rPr>
                                <w:rFonts w:ascii="Goudy Old Style" w:eastAsia="Times New Roman" w:hAnsi="Goudy Old Style" w:cs="Arial"/>
                                <w:color w:val="FF0000"/>
                                <w:sz w:val="20"/>
                                <w:szCs w:val="20"/>
                                <w:lang w:eastAsia="en-ZW"/>
                              </w:rPr>
                              <w:t>-10.12%</w:t>
                            </w:r>
                          </w:p>
                        </w:tc>
                      </w:tr>
                      <w:tr w:rsidR="008F6821" w:rsidRPr="008F6821" w14:paraId="0E7EE681" w14:textId="77777777" w:rsidTr="008F6821">
                        <w:trPr>
                          <w:trHeight w:val="289"/>
                        </w:trPr>
                        <w:tc>
                          <w:tcPr>
                            <w:tcW w:w="1326" w:type="dxa"/>
                            <w:tcBorders>
                              <w:top w:val="nil"/>
                              <w:left w:val="single" w:sz="12" w:space="0" w:color="FFC000"/>
                              <w:bottom w:val="nil"/>
                              <w:right w:val="nil"/>
                            </w:tcBorders>
                            <w:shd w:val="clear" w:color="000000" w:fill="FFFFFF"/>
                            <w:noWrap/>
                            <w:vAlign w:val="center"/>
                            <w:hideMark/>
                          </w:tcPr>
                          <w:p w14:paraId="02586498" w14:textId="77777777" w:rsidR="008F6821" w:rsidRPr="008F6821" w:rsidRDefault="008F6821" w:rsidP="008F6821">
                            <w:pPr>
                              <w:spacing w:after="0" w:line="240" w:lineRule="auto"/>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ZSE Top 10</w:t>
                            </w:r>
                          </w:p>
                        </w:tc>
                        <w:tc>
                          <w:tcPr>
                            <w:tcW w:w="1043" w:type="dxa"/>
                            <w:tcBorders>
                              <w:top w:val="nil"/>
                              <w:left w:val="nil"/>
                              <w:bottom w:val="nil"/>
                              <w:right w:val="nil"/>
                            </w:tcBorders>
                            <w:shd w:val="clear" w:color="000000" w:fill="FFFFFF"/>
                            <w:noWrap/>
                            <w:vAlign w:val="center"/>
                            <w:hideMark/>
                          </w:tcPr>
                          <w:p w14:paraId="1417BA64"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215.24</w:t>
                            </w:r>
                          </w:p>
                        </w:tc>
                        <w:tc>
                          <w:tcPr>
                            <w:tcW w:w="1043" w:type="dxa"/>
                            <w:tcBorders>
                              <w:top w:val="nil"/>
                              <w:left w:val="nil"/>
                              <w:bottom w:val="nil"/>
                              <w:right w:val="nil"/>
                            </w:tcBorders>
                            <w:shd w:val="clear" w:color="000000" w:fill="FFFFFF"/>
                            <w:noWrap/>
                            <w:vAlign w:val="center"/>
                            <w:hideMark/>
                          </w:tcPr>
                          <w:p w14:paraId="6D565762"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192.72</w:t>
                            </w:r>
                          </w:p>
                        </w:tc>
                        <w:tc>
                          <w:tcPr>
                            <w:tcW w:w="1043" w:type="dxa"/>
                            <w:tcBorders>
                              <w:top w:val="nil"/>
                              <w:left w:val="nil"/>
                              <w:bottom w:val="nil"/>
                              <w:right w:val="single" w:sz="12" w:space="0" w:color="FFC000"/>
                            </w:tcBorders>
                            <w:shd w:val="clear" w:color="000000" w:fill="FFFFFF"/>
                            <w:noWrap/>
                            <w:vAlign w:val="center"/>
                            <w:hideMark/>
                          </w:tcPr>
                          <w:p w14:paraId="24633F44" w14:textId="77777777" w:rsidR="008F6821" w:rsidRPr="008F6821" w:rsidRDefault="008F6821" w:rsidP="008F6821">
                            <w:pPr>
                              <w:spacing w:after="0" w:line="240" w:lineRule="auto"/>
                              <w:jc w:val="right"/>
                              <w:rPr>
                                <w:rFonts w:ascii="Goudy Old Style" w:eastAsia="Times New Roman" w:hAnsi="Goudy Old Style" w:cs="Arial"/>
                                <w:color w:val="FF0000"/>
                                <w:sz w:val="20"/>
                                <w:szCs w:val="20"/>
                                <w:lang w:eastAsia="en-ZW"/>
                              </w:rPr>
                            </w:pPr>
                            <w:r w:rsidRPr="008F6821">
                              <w:rPr>
                                <w:rFonts w:ascii="Goudy Old Style" w:eastAsia="Times New Roman" w:hAnsi="Goudy Old Style" w:cs="Arial"/>
                                <w:color w:val="FF0000"/>
                                <w:sz w:val="20"/>
                                <w:szCs w:val="20"/>
                                <w:lang w:eastAsia="en-ZW"/>
                              </w:rPr>
                              <w:t>-10.46%</w:t>
                            </w:r>
                          </w:p>
                        </w:tc>
                      </w:tr>
                      <w:tr w:rsidR="008F6821" w:rsidRPr="008F6821" w14:paraId="293D617C" w14:textId="77777777" w:rsidTr="008F6821">
                        <w:trPr>
                          <w:trHeight w:val="289"/>
                        </w:trPr>
                        <w:tc>
                          <w:tcPr>
                            <w:tcW w:w="1326" w:type="dxa"/>
                            <w:tcBorders>
                              <w:top w:val="nil"/>
                              <w:left w:val="single" w:sz="12" w:space="0" w:color="FFC000"/>
                              <w:bottom w:val="nil"/>
                              <w:right w:val="nil"/>
                            </w:tcBorders>
                            <w:shd w:val="clear" w:color="000000" w:fill="FFFFFF"/>
                            <w:noWrap/>
                            <w:vAlign w:val="center"/>
                            <w:hideMark/>
                          </w:tcPr>
                          <w:p w14:paraId="355D8B53" w14:textId="77777777" w:rsidR="008F6821" w:rsidRPr="008F6821" w:rsidRDefault="008F6821" w:rsidP="008F6821">
                            <w:pPr>
                              <w:spacing w:after="0" w:line="240" w:lineRule="auto"/>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ZSE Top 15</w:t>
                            </w:r>
                          </w:p>
                        </w:tc>
                        <w:tc>
                          <w:tcPr>
                            <w:tcW w:w="1043" w:type="dxa"/>
                            <w:tcBorders>
                              <w:top w:val="nil"/>
                              <w:left w:val="nil"/>
                              <w:bottom w:val="nil"/>
                              <w:right w:val="nil"/>
                            </w:tcBorders>
                            <w:shd w:val="clear" w:color="000000" w:fill="FFFFFF"/>
                            <w:noWrap/>
                            <w:vAlign w:val="center"/>
                            <w:hideMark/>
                          </w:tcPr>
                          <w:p w14:paraId="60B6CC49"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212.54</w:t>
                            </w:r>
                          </w:p>
                        </w:tc>
                        <w:tc>
                          <w:tcPr>
                            <w:tcW w:w="1043" w:type="dxa"/>
                            <w:tcBorders>
                              <w:top w:val="nil"/>
                              <w:left w:val="nil"/>
                              <w:bottom w:val="nil"/>
                              <w:right w:val="nil"/>
                            </w:tcBorders>
                            <w:shd w:val="clear" w:color="000000" w:fill="FFFFFF"/>
                            <w:noWrap/>
                            <w:vAlign w:val="center"/>
                            <w:hideMark/>
                          </w:tcPr>
                          <w:p w14:paraId="5FC80441"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194.81</w:t>
                            </w:r>
                          </w:p>
                        </w:tc>
                        <w:tc>
                          <w:tcPr>
                            <w:tcW w:w="1043" w:type="dxa"/>
                            <w:tcBorders>
                              <w:top w:val="nil"/>
                              <w:left w:val="nil"/>
                              <w:bottom w:val="nil"/>
                              <w:right w:val="single" w:sz="12" w:space="0" w:color="FFC000"/>
                            </w:tcBorders>
                            <w:shd w:val="clear" w:color="000000" w:fill="FFFFFF"/>
                            <w:noWrap/>
                            <w:vAlign w:val="center"/>
                            <w:hideMark/>
                          </w:tcPr>
                          <w:p w14:paraId="1758157F" w14:textId="77777777" w:rsidR="008F6821" w:rsidRPr="008F6821" w:rsidRDefault="008F6821" w:rsidP="008F6821">
                            <w:pPr>
                              <w:spacing w:after="0" w:line="240" w:lineRule="auto"/>
                              <w:jc w:val="right"/>
                              <w:rPr>
                                <w:rFonts w:ascii="Goudy Old Style" w:eastAsia="Times New Roman" w:hAnsi="Goudy Old Style" w:cs="Arial"/>
                                <w:color w:val="FF0000"/>
                                <w:sz w:val="20"/>
                                <w:szCs w:val="20"/>
                                <w:lang w:eastAsia="en-ZW"/>
                              </w:rPr>
                            </w:pPr>
                            <w:r w:rsidRPr="008F6821">
                              <w:rPr>
                                <w:rFonts w:ascii="Goudy Old Style" w:eastAsia="Times New Roman" w:hAnsi="Goudy Old Style" w:cs="Arial"/>
                                <w:color w:val="FF0000"/>
                                <w:sz w:val="20"/>
                                <w:szCs w:val="20"/>
                                <w:lang w:eastAsia="en-ZW"/>
                              </w:rPr>
                              <w:t>-8.34%</w:t>
                            </w:r>
                          </w:p>
                        </w:tc>
                      </w:tr>
                      <w:tr w:rsidR="008F6821" w:rsidRPr="008F6821" w14:paraId="4CDAFB45" w14:textId="77777777" w:rsidTr="008F6821">
                        <w:trPr>
                          <w:trHeight w:val="289"/>
                        </w:trPr>
                        <w:tc>
                          <w:tcPr>
                            <w:tcW w:w="1326" w:type="dxa"/>
                            <w:tcBorders>
                              <w:top w:val="nil"/>
                              <w:left w:val="single" w:sz="12" w:space="0" w:color="FFC000"/>
                              <w:bottom w:val="nil"/>
                              <w:right w:val="nil"/>
                            </w:tcBorders>
                            <w:shd w:val="clear" w:color="000000" w:fill="FFFFFF"/>
                            <w:noWrap/>
                            <w:vAlign w:val="center"/>
                            <w:hideMark/>
                          </w:tcPr>
                          <w:p w14:paraId="32D19C4D" w14:textId="77777777" w:rsidR="008F6821" w:rsidRPr="008F6821" w:rsidRDefault="008F6821" w:rsidP="008F6821">
                            <w:pPr>
                              <w:spacing w:after="0" w:line="240" w:lineRule="auto"/>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Medium Cap</w:t>
                            </w:r>
                          </w:p>
                        </w:tc>
                        <w:tc>
                          <w:tcPr>
                            <w:tcW w:w="1043" w:type="dxa"/>
                            <w:tcBorders>
                              <w:top w:val="nil"/>
                              <w:left w:val="nil"/>
                              <w:bottom w:val="nil"/>
                              <w:right w:val="nil"/>
                            </w:tcBorders>
                            <w:shd w:val="clear" w:color="000000" w:fill="FFFFFF"/>
                            <w:noWrap/>
                            <w:vAlign w:val="center"/>
                            <w:hideMark/>
                          </w:tcPr>
                          <w:p w14:paraId="2E66100A"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227.6</w:t>
                            </w:r>
                          </w:p>
                        </w:tc>
                        <w:tc>
                          <w:tcPr>
                            <w:tcW w:w="1043" w:type="dxa"/>
                            <w:tcBorders>
                              <w:top w:val="nil"/>
                              <w:left w:val="nil"/>
                              <w:bottom w:val="nil"/>
                              <w:right w:val="nil"/>
                            </w:tcBorders>
                            <w:shd w:val="clear" w:color="000000" w:fill="FFFFFF"/>
                            <w:noWrap/>
                            <w:vAlign w:val="center"/>
                            <w:hideMark/>
                          </w:tcPr>
                          <w:p w14:paraId="1C820FD9"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227.72</w:t>
                            </w:r>
                          </w:p>
                        </w:tc>
                        <w:tc>
                          <w:tcPr>
                            <w:tcW w:w="1043" w:type="dxa"/>
                            <w:tcBorders>
                              <w:top w:val="nil"/>
                              <w:left w:val="nil"/>
                              <w:bottom w:val="nil"/>
                              <w:right w:val="single" w:sz="12" w:space="0" w:color="FFC000"/>
                            </w:tcBorders>
                            <w:shd w:val="clear" w:color="000000" w:fill="FFFFFF"/>
                            <w:noWrap/>
                            <w:vAlign w:val="center"/>
                            <w:hideMark/>
                          </w:tcPr>
                          <w:p w14:paraId="44A6C4DC"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0.05%</w:t>
                            </w:r>
                          </w:p>
                        </w:tc>
                      </w:tr>
                      <w:tr w:rsidR="008F6821" w:rsidRPr="008F6821" w14:paraId="31F8E7A2" w14:textId="77777777" w:rsidTr="008F6821">
                        <w:trPr>
                          <w:trHeight w:val="302"/>
                        </w:trPr>
                        <w:tc>
                          <w:tcPr>
                            <w:tcW w:w="1326" w:type="dxa"/>
                            <w:tcBorders>
                              <w:top w:val="nil"/>
                              <w:left w:val="single" w:sz="12" w:space="0" w:color="FFC000"/>
                              <w:bottom w:val="single" w:sz="12" w:space="0" w:color="FFC000"/>
                              <w:right w:val="nil"/>
                            </w:tcBorders>
                            <w:shd w:val="clear" w:color="000000" w:fill="FFFFFF"/>
                            <w:noWrap/>
                            <w:vAlign w:val="center"/>
                            <w:hideMark/>
                          </w:tcPr>
                          <w:p w14:paraId="07E66D9F" w14:textId="77777777" w:rsidR="008F6821" w:rsidRPr="008F6821" w:rsidRDefault="008F6821" w:rsidP="008F6821">
                            <w:pPr>
                              <w:spacing w:after="0" w:line="240" w:lineRule="auto"/>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Small Cap</w:t>
                            </w:r>
                          </w:p>
                        </w:tc>
                        <w:tc>
                          <w:tcPr>
                            <w:tcW w:w="1043" w:type="dxa"/>
                            <w:tcBorders>
                              <w:top w:val="nil"/>
                              <w:left w:val="nil"/>
                              <w:bottom w:val="single" w:sz="12" w:space="0" w:color="FFC000"/>
                              <w:right w:val="nil"/>
                            </w:tcBorders>
                            <w:shd w:val="clear" w:color="000000" w:fill="FFFFFF"/>
                            <w:noWrap/>
                            <w:vAlign w:val="center"/>
                            <w:hideMark/>
                          </w:tcPr>
                          <w:p w14:paraId="2E08214A"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100.11</w:t>
                            </w:r>
                          </w:p>
                        </w:tc>
                        <w:tc>
                          <w:tcPr>
                            <w:tcW w:w="1043" w:type="dxa"/>
                            <w:tcBorders>
                              <w:top w:val="nil"/>
                              <w:left w:val="nil"/>
                              <w:bottom w:val="single" w:sz="12" w:space="0" w:color="FFC000"/>
                              <w:right w:val="nil"/>
                            </w:tcBorders>
                            <w:shd w:val="clear" w:color="000000" w:fill="FFFFFF"/>
                            <w:noWrap/>
                            <w:vAlign w:val="center"/>
                            <w:hideMark/>
                          </w:tcPr>
                          <w:p w14:paraId="08F1D406"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100.11</w:t>
                            </w:r>
                          </w:p>
                        </w:tc>
                        <w:tc>
                          <w:tcPr>
                            <w:tcW w:w="1043" w:type="dxa"/>
                            <w:tcBorders>
                              <w:top w:val="nil"/>
                              <w:left w:val="nil"/>
                              <w:bottom w:val="single" w:sz="12" w:space="0" w:color="FFC000"/>
                              <w:right w:val="single" w:sz="12" w:space="0" w:color="FFC000"/>
                            </w:tcBorders>
                            <w:shd w:val="clear" w:color="000000" w:fill="FFFFFF"/>
                            <w:noWrap/>
                            <w:vAlign w:val="center"/>
                            <w:hideMark/>
                          </w:tcPr>
                          <w:p w14:paraId="405FB03D" w14:textId="77777777" w:rsidR="008F6821" w:rsidRPr="008F6821" w:rsidRDefault="008F6821" w:rsidP="008F6821">
                            <w:pPr>
                              <w:spacing w:after="0" w:line="240" w:lineRule="auto"/>
                              <w:jc w:val="right"/>
                              <w:rPr>
                                <w:rFonts w:ascii="Goudy Old Style" w:eastAsia="Times New Roman" w:hAnsi="Goudy Old Style" w:cs="Arial"/>
                                <w:color w:val="000000"/>
                                <w:sz w:val="20"/>
                                <w:szCs w:val="20"/>
                                <w:lang w:eastAsia="en-ZW"/>
                              </w:rPr>
                            </w:pPr>
                            <w:r w:rsidRPr="008F6821">
                              <w:rPr>
                                <w:rFonts w:ascii="Goudy Old Style" w:eastAsia="Times New Roman" w:hAnsi="Goudy Old Style" w:cs="Arial"/>
                                <w:color w:val="000000"/>
                                <w:sz w:val="20"/>
                                <w:szCs w:val="20"/>
                                <w:lang w:eastAsia="en-ZW"/>
                              </w:rPr>
                              <w:t>0.00%</w:t>
                            </w:r>
                          </w:p>
                        </w:tc>
                      </w:tr>
                    </w:tbl>
                    <w:p w14:paraId="6848C3BF" w14:textId="38A6B284" w:rsidR="008F6821" w:rsidRPr="00E91408" w:rsidRDefault="008F6821" w:rsidP="00973E40">
                      <w:pPr>
                        <w:jc w:val="both"/>
                      </w:pPr>
                      <w:r>
                        <w:rPr>
                          <w:rFonts w:ascii="Goudy Old Style" w:hAnsi="Goudy Old Style" w:cs="Times New Roman"/>
                          <w:b/>
                          <w:sz w:val="16"/>
                          <w:szCs w:val="16"/>
                        </w:rPr>
                        <w:fldChar w:fldCharType="end"/>
                      </w:r>
                      <w:r>
                        <w:fldChar w:fldCharType="begin"/>
                      </w:r>
                      <w:r>
                        <w:instrText xml:space="preserve"> LINK Excel.Sheet.12 "C:\\Users\\Carroline T Chidziwo\\Downloads\\Call310524.xlsx" "Sheet2!R1C1:R6C4" \a \f 4 \h </w:instrText>
                      </w:r>
                      <w:r>
                        <w:fldChar w:fldCharType="end"/>
                      </w:r>
                      <w:r>
                        <w:fldChar w:fldCharType="begin"/>
                      </w:r>
                      <w:r>
                        <w:instrText xml:space="preserve"> LINK Excel.Sheet.12 "C:\\Users\\Carroline T Chidziwo\\Downloads\\Call300424.xlsx" "Sheet1!R2C9:R7C12" \a \f 4 \h  \* MERGEFORMAT </w:instrText>
                      </w:r>
                      <w:r>
                        <w:fldChar w:fldCharType="end"/>
                      </w:r>
                      <w:r>
                        <w:fldChar w:fldCharType="begin"/>
                      </w:r>
                      <w:r>
                        <w:instrText xml:space="preserve"> LINK Excel.Sheet.12 "C:\\Users\\Carroline T Chidziwo\\Downloads\\Call290224.xlsx" "Sheet1!R2C8:R7C11" \a \f 4 \h  \* MERGEFORMAT </w:instrText>
                      </w:r>
                      <w:r>
                        <w:fldChar w:fldCharType="end"/>
                      </w:r>
                      <w:r w:rsidRPr="00165D2D">
                        <w:rPr>
                          <w:rFonts w:ascii="Times New Roman" w:hAnsi="Times New Roman" w:cs="Times New Roman"/>
                          <w:b/>
                          <w:color w:val="000000" w:themeColor="text1"/>
                          <w:sz w:val="16"/>
                          <w:szCs w:val="16"/>
                        </w:rPr>
                        <w:t>Source: ZSE</w:t>
                      </w:r>
                    </w:p>
                    <w:p w14:paraId="0228611D" w14:textId="3C92E71D" w:rsidR="00DE64C1" w:rsidRPr="00DE64C1" w:rsidRDefault="008F6821" w:rsidP="00973E40">
                      <w:pPr>
                        <w:jc w:val="both"/>
                        <w:rPr>
                          <w:rFonts w:ascii="Goudy Old Style" w:hAnsi="Goudy Old Style" w:cs="Times New Roman"/>
                          <w:b/>
                          <w:bCs/>
                          <w:sz w:val="16"/>
                          <w:szCs w:val="16"/>
                        </w:rPr>
                      </w:pPr>
                      <w:r>
                        <w:rPr>
                          <w:rFonts w:ascii="Goudy Old Style" w:hAnsi="Goudy Old Style" w:cs="Times New Roman"/>
                          <w:b/>
                          <w:bCs/>
                          <w:sz w:val="16"/>
                          <w:szCs w:val="16"/>
                        </w:rPr>
                        <w:t>MOVERS</w:t>
                      </w:r>
                      <w:r w:rsidR="00DE64C1">
                        <w:fldChar w:fldCharType="begin"/>
                      </w:r>
                      <w:r w:rsidR="00DE64C1">
                        <w:instrText xml:space="preserve"> LINK Excel.Sheet.12 "C:\\Users\\Carroline T Chidziwo\\Downloads\\Call310125.xlsx" "Sheet1!R25C2:R30C5" \a \f 4 \h </w:instrText>
                      </w:r>
                      <w:r w:rsidR="00DE64C1">
                        <w:fldChar w:fldCharType="separate"/>
                      </w:r>
                    </w:p>
                    <w:tbl>
                      <w:tblPr>
                        <w:tblW w:w="4420" w:type="dxa"/>
                        <w:tblLook w:val="04A0" w:firstRow="1" w:lastRow="0" w:firstColumn="1" w:lastColumn="0" w:noHBand="0" w:noVBand="1"/>
                      </w:tblPr>
                      <w:tblGrid>
                        <w:gridCol w:w="1080"/>
                        <w:gridCol w:w="960"/>
                        <w:gridCol w:w="960"/>
                        <w:gridCol w:w="1420"/>
                      </w:tblGrid>
                      <w:tr w:rsidR="00DE64C1" w:rsidRPr="00DE64C1" w14:paraId="14CE8572" w14:textId="77777777" w:rsidTr="00DE64C1">
                        <w:trPr>
                          <w:trHeight w:val="288"/>
                        </w:trPr>
                        <w:tc>
                          <w:tcPr>
                            <w:tcW w:w="1080" w:type="dxa"/>
                            <w:tcBorders>
                              <w:top w:val="single" w:sz="12" w:space="0" w:color="FFC000"/>
                              <w:left w:val="single" w:sz="12" w:space="0" w:color="FFC000"/>
                              <w:bottom w:val="nil"/>
                              <w:right w:val="nil"/>
                            </w:tcBorders>
                            <w:shd w:val="clear" w:color="000000" w:fill="A6A6A6"/>
                            <w:noWrap/>
                            <w:vAlign w:val="center"/>
                            <w:hideMark/>
                          </w:tcPr>
                          <w:p w14:paraId="1F274B7F" w14:textId="730AD8B4" w:rsidR="00DE64C1" w:rsidRPr="00DE64C1" w:rsidRDefault="00DE64C1" w:rsidP="00DE64C1">
                            <w:pPr>
                              <w:spacing w:after="0" w:line="240" w:lineRule="auto"/>
                              <w:rPr>
                                <w:rFonts w:ascii="Goudy Old Style" w:eastAsia="Times New Roman" w:hAnsi="Goudy Old Style" w:cs="Arial"/>
                                <w:b/>
                                <w:bCs/>
                                <w:sz w:val="20"/>
                                <w:szCs w:val="20"/>
                                <w:lang w:eastAsia="en-ZW"/>
                              </w:rPr>
                            </w:pPr>
                            <w:r w:rsidRPr="00DE64C1">
                              <w:rPr>
                                <w:rFonts w:ascii="Goudy Old Style" w:eastAsia="Times New Roman" w:hAnsi="Goudy Old Style" w:cs="Arial"/>
                                <w:b/>
                                <w:bCs/>
                                <w:sz w:val="20"/>
                                <w:szCs w:val="20"/>
                                <w:lang w:eastAsia="en-ZW"/>
                              </w:rPr>
                              <w:t>Name</w:t>
                            </w:r>
                          </w:p>
                        </w:tc>
                        <w:tc>
                          <w:tcPr>
                            <w:tcW w:w="960" w:type="dxa"/>
                            <w:tcBorders>
                              <w:top w:val="single" w:sz="12" w:space="0" w:color="FFC000"/>
                              <w:left w:val="nil"/>
                              <w:bottom w:val="nil"/>
                              <w:right w:val="nil"/>
                            </w:tcBorders>
                            <w:shd w:val="clear" w:color="000000" w:fill="A6A6A6"/>
                            <w:noWrap/>
                            <w:vAlign w:val="center"/>
                            <w:hideMark/>
                          </w:tcPr>
                          <w:p w14:paraId="4187FF55" w14:textId="77777777" w:rsidR="00DE64C1" w:rsidRPr="00DE64C1" w:rsidRDefault="00DE64C1" w:rsidP="00DE64C1">
                            <w:pPr>
                              <w:spacing w:after="0" w:line="240" w:lineRule="auto"/>
                              <w:jc w:val="right"/>
                              <w:rPr>
                                <w:rFonts w:ascii="Goudy Old Style" w:eastAsia="Times New Roman" w:hAnsi="Goudy Old Style" w:cs="Arial"/>
                                <w:b/>
                                <w:bCs/>
                                <w:color w:val="000000"/>
                                <w:sz w:val="20"/>
                                <w:szCs w:val="20"/>
                                <w:lang w:eastAsia="en-ZW"/>
                              </w:rPr>
                            </w:pPr>
                            <w:r w:rsidRPr="00DE64C1">
                              <w:rPr>
                                <w:rFonts w:ascii="Goudy Old Style" w:eastAsia="Times New Roman" w:hAnsi="Goudy Old Style" w:cs="Arial"/>
                                <w:b/>
                                <w:bCs/>
                                <w:color w:val="000000"/>
                                <w:sz w:val="20"/>
                                <w:szCs w:val="20"/>
                                <w:lang w:eastAsia="en-ZW"/>
                              </w:rPr>
                              <w:t>Dec-24</w:t>
                            </w:r>
                          </w:p>
                        </w:tc>
                        <w:tc>
                          <w:tcPr>
                            <w:tcW w:w="960" w:type="dxa"/>
                            <w:tcBorders>
                              <w:top w:val="single" w:sz="12" w:space="0" w:color="FFC000"/>
                              <w:left w:val="nil"/>
                              <w:bottom w:val="nil"/>
                              <w:right w:val="nil"/>
                            </w:tcBorders>
                            <w:shd w:val="clear" w:color="000000" w:fill="A6A6A6"/>
                            <w:noWrap/>
                            <w:vAlign w:val="center"/>
                            <w:hideMark/>
                          </w:tcPr>
                          <w:p w14:paraId="195B4290" w14:textId="77777777" w:rsidR="00DE64C1" w:rsidRPr="00DE64C1" w:rsidRDefault="00DE64C1" w:rsidP="00DE64C1">
                            <w:pPr>
                              <w:spacing w:after="0" w:line="240" w:lineRule="auto"/>
                              <w:jc w:val="right"/>
                              <w:rPr>
                                <w:rFonts w:ascii="Goudy Old Style" w:eastAsia="Times New Roman" w:hAnsi="Goudy Old Style" w:cs="Arial"/>
                                <w:b/>
                                <w:bCs/>
                                <w:color w:val="000000"/>
                                <w:sz w:val="20"/>
                                <w:szCs w:val="20"/>
                                <w:lang w:eastAsia="en-ZW"/>
                              </w:rPr>
                            </w:pPr>
                            <w:r w:rsidRPr="00DE64C1">
                              <w:rPr>
                                <w:rFonts w:ascii="Goudy Old Style" w:eastAsia="Times New Roman" w:hAnsi="Goudy Old Style" w:cs="Arial"/>
                                <w:b/>
                                <w:bCs/>
                                <w:color w:val="000000"/>
                                <w:sz w:val="20"/>
                                <w:szCs w:val="20"/>
                                <w:lang w:eastAsia="en-ZW"/>
                              </w:rPr>
                              <w:t>Jan-25</w:t>
                            </w:r>
                          </w:p>
                        </w:tc>
                        <w:tc>
                          <w:tcPr>
                            <w:tcW w:w="1420" w:type="dxa"/>
                            <w:tcBorders>
                              <w:top w:val="single" w:sz="12" w:space="0" w:color="FFC000"/>
                              <w:left w:val="nil"/>
                              <w:bottom w:val="nil"/>
                              <w:right w:val="single" w:sz="12" w:space="0" w:color="FFC000"/>
                            </w:tcBorders>
                            <w:shd w:val="clear" w:color="000000" w:fill="A6A6A6"/>
                            <w:noWrap/>
                            <w:vAlign w:val="center"/>
                            <w:hideMark/>
                          </w:tcPr>
                          <w:p w14:paraId="5D154A41" w14:textId="77777777" w:rsidR="00DE64C1" w:rsidRPr="00DE64C1" w:rsidRDefault="00DE64C1" w:rsidP="00DE64C1">
                            <w:pPr>
                              <w:spacing w:after="0" w:line="240" w:lineRule="auto"/>
                              <w:jc w:val="right"/>
                              <w:rPr>
                                <w:rFonts w:ascii="Goudy Old Style" w:eastAsia="Times New Roman" w:hAnsi="Goudy Old Style" w:cs="Arial"/>
                                <w:b/>
                                <w:bCs/>
                                <w:color w:val="000000"/>
                                <w:sz w:val="20"/>
                                <w:szCs w:val="20"/>
                                <w:lang w:eastAsia="en-ZW"/>
                              </w:rPr>
                            </w:pPr>
                            <w:r w:rsidRPr="00DE64C1">
                              <w:rPr>
                                <w:rFonts w:ascii="Goudy Old Style" w:eastAsia="Times New Roman" w:hAnsi="Goudy Old Style" w:cs="Arial"/>
                                <w:b/>
                                <w:bCs/>
                                <w:color w:val="000000"/>
                                <w:sz w:val="20"/>
                                <w:szCs w:val="20"/>
                                <w:lang w:eastAsia="en-ZW"/>
                              </w:rPr>
                              <w:t>Change</w:t>
                            </w:r>
                          </w:p>
                        </w:tc>
                      </w:tr>
                      <w:tr w:rsidR="00DE64C1" w:rsidRPr="00DE64C1" w14:paraId="0275666E" w14:textId="77777777" w:rsidTr="00DE64C1">
                        <w:trPr>
                          <w:trHeight w:val="276"/>
                        </w:trPr>
                        <w:tc>
                          <w:tcPr>
                            <w:tcW w:w="1080" w:type="dxa"/>
                            <w:tcBorders>
                              <w:top w:val="nil"/>
                              <w:left w:val="single" w:sz="12" w:space="0" w:color="FFC000"/>
                              <w:bottom w:val="nil"/>
                              <w:right w:val="nil"/>
                            </w:tcBorders>
                            <w:shd w:val="clear" w:color="000000" w:fill="FFFFFF"/>
                            <w:noWrap/>
                            <w:vAlign w:val="center"/>
                            <w:hideMark/>
                          </w:tcPr>
                          <w:p w14:paraId="51E2141F"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proofErr w:type="spellStart"/>
                            <w:r w:rsidRPr="00DE64C1">
                              <w:rPr>
                                <w:rFonts w:ascii="Goudy Old Style" w:eastAsia="Times New Roman" w:hAnsi="Goudy Old Style" w:cs="Arial"/>
                                <w:color w:val="000000"/>
                                <w:sz w:val="20"/>
                                <w:szCs w:val="20"/>
                                <w:lang w:eastAsia="en-ZW"/>
                              </w:rPr>
                              <w:t>Zimpapers</w:t>
                            </w:r>
                            <w:proofErr w:type="spellEnd"/>
                          </w:p>
                        </w:tc>
                        <w:tc>
                          <w:tcPr>
                            <w:tcW w:w="960" w:type="dxa"/>
                            <w:tcBorders>
                              <w:top w:val="nil"/>
                              <w:left w:val="nil"/>
                              <w:bottom w:val="nil"/>
                              <w:right w:val="nil"/>
                            </w:tcBorders>
                            <w:shd w:val="clear" w:color="000000" w:fill="FFFFFF"/>
                            <w:noWrap/>
                            <w:vAlign w:val="center"/>
                            <w:hideMark/>
                          </w:tcPr>
                          <w:p w14:paraId="692ABB75"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10.00</w:t>
                            </w:r>
                          </w:p>
                        </w:tc>
                        <w:tc>
                          <w:tcPr>
                            <w:tcW w:w="960" w:type="dxa"/>
                            <w:tcBorders>
                              <w:top w:val="nil"/>
                              <w:left w:val="nil"/>
                              <w:bottom w:val="nil"/>
                              <w:right w:val="nil"/>
                            </w:tcBorders>
                            <w:shd w:val="clear" w:color="000000" w:fill="FFFFFF"/>
                            <w:noWrap/>
                            <w:vAlign w:val="center"/>
                            <w:hideMark/>
                          </w:tcPr>
                          <w:p w14:paraId="27665B4F"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15.00</w:t>
                            </w:r>
                          </w:p>
                        </w:tc>
                        <w:tc>
                          <w:tcPr>
                            <w:tcW w:w="1420" w:type="dxa"/>
                            <w:tcBorders>
                              <w:top w:val="nil"/>
                              <w:left w:val="nil"/>
                              <w:bottom w:val="nil"/>
                              <w:right w:val="single" w:sz="12" w:space="0" w:color="FFC000"/>
                            </w:tcBorders>
                            <w:shd w:val="clear" w:color="000000" w:fill="FFFFFF"/>
                            <w:noWrap/>
                            <w:vAlign w:val="center"/>
                            <w:hideMark/>
                          </w:tcPr>
                          <w:p w14:paraId="1CC9BD71" w14:textId="77777777" w:rsidR="00DE64C1" w:rsidRPr="00DE64C1" w:rsidRDefault="00DE64C1" w:rsidP="00DE64C1">
                            <w:pPr>
                              <w:spacing w:after="0" w:line="240" w:lineRule="auto"/>
                              <w:jc w:val="right"/>
                              <w:rPr>
                                <w:rFonts w:ascii="Goudy Old Style" w:eastAsia="Times New Roman" w:hAnsi="Goudy Old Style" w:cs="Arial"/>
                                <w:sz w:val="20"/>
                                <w:szCs w:val="20"/>
                                <w:lang w:eastAsia="en-ZW"/>
                              </w:rPr>
                            </w:pPr>
                            <w:r w:rsidRPr="00DE64C1">
                              <w:rPr>
                                <w:rFonts w:ascii="Goudy Old Style" w:eastAsia="Times New Roman" w:hAnsi="Goudy Old Style" w:cs="Arial"/>
                                <w:sz w:val="20"/>
                                <w:szCs w:val="20"/>
                                <w:lang w:eastAsia="en-ZW"/>
                              </w:rPr>
                              <w:t>50.00%</w:t>
                            </w:r>
                          </w:p>
                        </w:tc>
                      </w:tr>
                      <w:tr w:rsidR="00DE64C1" w:rsidRPr="00DE64C1" w14:paraId="184E1E98" w14:textId="77777777" w:rsidTr="00DE64C1">
                        <w:trPr>
                          <w:trHeight w:val="288"/>
                        </w:trPr>
                        <w:tc>
                          <w:tcPr>
                            <w:tcW w:w="1080" w:type="dxa"/>
                            <w:tcBorders>
                              <w:top w:val="nil"/>
                              <w:left w:val="single" w:sz="12" w:space="0" w:color="FFC000"/>
                              <w:bottom w:val="nil"/>
                              <w:right w:val="nil"/>
                            </w:tcBorders>
                            <w:shd w:val="clear" w:color="000000" w:fill="FFFFFF"/>
                            <w:noWrap/>
                            <w:vAlign w:val="center"/>
                            <w:hideMark/>
                          </w:tcPr>
                          <w:p w14:paraId="6CE73D49"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ZHL</w:t>
                            </w:r>
                          </w:p>
                        </w:tc>
                        <w:tc>
                          <w:tcPr>
                            <w:tcW w:w="960" w:type="dxa"/>
                            <w:tcBorders>
                              <w:top w:val="nil"/>
                              <w:left w:val="nil"/>
                              <w:bottom w:val="nil"/>
                              <w:right w:val="nil"/>
                            </w:tcBorders>
                            <w:shd w:val="clear" w:color="000000" w:fill="FFFFFF"/>
                            <w:noWrap/>
                            <w:vAlign w:val="center"/>
                            <w:hideMark/>
                          </w:tcPr>
                          <w:p w14:paraId="7E27039E"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13.55</w:t>
                            </w:r>
                          </w:p>
                        </w:tc>
                        <w:tc>
                          <w:tcPr>
                            <w:tcW w:w="960" w:type="dxa"/>
                            <w:tcBorders>
                              <w:top w:val="nil"/>
                              <w:left w:val="nil"/>
                              <w:bottom w:val="nil"/>
                              <w:right w:val="nil"/>
                            </w:tcBorders>
                            <w:shd w:val="clear" w:color="000000" w:fill="FFFFFF"/>
                            <w:noWrap/>
                            <w:vAlign w:val="center"/>
                            <w:hideMark/>
                          </w:tcPr>
                          <w:p w14:paraId="39C2BD1C"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19.55</w:t>
                            </w:r>
                          </w:p>
                        </w:tc>
                        <w:tc>
                          <w:tcPr>
                            <w:tcW w:w="1420" w:type="dxa"/>
                            <w:tcBorders>
                              <w:top w:val="nil"/>
                              <w:left w:val="nil"/>
                              <w:bottom w:val="nil"/>
                              <w:right w:val="single" w:sz="12" w:space="0" w:color="FFC000"/>
                            </w:tcBorders>
                            <w:shd w:val="clear" w:color="000000" w:fill="FFFFFF"/>
                            <w:noWrap/>
                            <w:vAlign w:val="center"/>
                            <w:hideMark/>
                          </w:tcPr>
                          <w:p w14:paraId="7EDDA69F" w14:textId="77777777" w:rsidR="00DE64C1" w:rsidRPr="00DE64C1" w:rsidRDefault="00DE64C1" w:rsidP="00DE64C1">
                            <w:pPr>
                              <w:spacing w:after="0" w:line="240" w:lineRule="auto"/>
                              <w:jc w:val="right"/>
                              <w:rPr>
                                <w:rFonts w:ascii="Goudy Old Style" w:eastAsia="Times New Roman" w:hAnsi="Goudy Old Style" w:cs="Arial"/>
                                <w:sz w:val="20"/>
                                <w:szCs w:val="20"/>
                                <w:lang w:eastAsia="en-ZW"/>
                              </w:rPr>
                            </w:pPr>
                            <w:r w:rsidRPr="00DE64C1">
                              <w:rPr>
                                <w:rFonts w:ascii="Goudy Old Style" w:eastAsia="Times New Roman" w:hAnsi="Goudy Old Style" w:cs="Arial"/>
                                <w:sz w:val="20"/>
                                <w:szCs w:val="20"/>
                                <w:lang w:eastAsia="en-ZW"/>
                              </w:rPr>
                              <w:t>44.27%</w:t>
                            </w:r>
                          </w:p>
                        </w:tc>
                      </w:tr>
                      <w:tr w:rsidR="00DE64C1" w:rsidRPr="00DE64C1" w14:paraId="5ECCB69F" w14:textId="77777777" w:rsidTr="00DE64C1">
                        <w:trPr>
                          <w:trHeight w:val="288"/>
                        </w:trPr>
                        <w:tc>
                          <w:tcPr>
                            <w:tcW w:w="1080" w:type="dxa"/>
                            <w:tcBorders>
                              <w:top w:val="nil"/>
                              <w:left w:val="single" w:sz="12" w:space="0" w:color="FFC000"/>
                              <w:bottom w:val="nil"/>
                              <w:right w:val="nil"/>
                            </w:tcBorders>
                            <w:shd w:val="clear" w:color="000000" w:fill="FFFFFF"/>
                            <w:noWrap/>
                            <w:vAlign w:val="center"/>
                            <w:hideMark/>
                          </w:tcPr>
                          <w:p w14:paraId="07F87860"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Star Africa</w:t>
                            </w:r>
                          </w:p>
                        </w:tc>
                        <w:tc>
                          <w:tcPr>
                            <w:tcW w:w="960" w:type="dxa"/>
                            <w:tcBorders>
                              <w:top w:val="nil"/>
                              <w:left w:val="nil"/>
                              <w:bottom w:val="nil"/>
                              <w:right w:val="nil"/>
                            </w:tcBorders>
                            <w:shd w:val="clear" w:color="000000" w:fill="FFFFFF"/>
                            <w:noWrap/>
                            <w:vAlign w:val="center"/>
                            <w:hideMark/>
                          </w:tcPr>
                          <w:p w14:paraId="622EB578"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2.00</w:t>
                            </w:r>
                          </w:p>
                        </w:tc>
                        <w:tc>
                          <w:tcPr>
                            <w:tcW w:w="960" w:type="dxa"/>
                            <w:tcBorders>
                              <w:top w:val="nil"/>
                              <w:left w:val="nil"/>
                              <w:bottom w:val="nil"/>
                              <w:right w:val="nil"/>
                            </w:tcBorders>
                            <w:shd w:val="clear" w:color="000000" w:fill="FFFFFF"/>
                            <w:noWrap/>
                            <w:vAlign w:val="center"/>
                            <w:hideMark/>
                          </w:tcPr>
                          <w:p w14:paraId="34F49815"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2.50</w:t>
                            </w:r>
                          </w:p>
                        </w:tc>
                        <w:tc>
                          <w:tcPr>
                            <w:tcW w:w="1420" w:type="dxa"/>
                            <w:tcBorders>
                              <w:top w:val="nil"/>
                              <w:left w:val="nil"/>
                              <w:bottom w:val="nil"/>
                              <w:right w:val="single" w:sz="12" w:space="0" w:color="FFC000"/>
                            </w:tcBorders>
                            <w:shd w:val="clear" w:color="000000" w:fill="FFFFFF"/>
                            <w:noWrap/>
                            <w:vAlign w:val="center"/>
                            <w:hideMark/>
                          </w:tcPr>
                          <w:p w14:paraId="267B2F27" w14:textId="77777777" w:rsidR="00DE64C1" w:rsidRPr="00DE64C1" w:rsidRDefault="00DE64C1" w:rsidP="00DE64C1">
                            <w:pPr>
                              <w:spacing w:after="0" w:line="240" w:lineRule="auto"/>
                              <w:jc w:val="right"/>
                              <w:rPr>
                                <w:rFonts w:ascii="Goudy Old Style" w:eastAsia="Times New Roman" w:hAnsi="Goudy Old Style" w:cs="Arial"/>
                                <w:sz w:val="20"/>
                                <w:szCs w:val="20"/>
                                <w:lang w:eastAsia="en-ZW"/>
                              </w:rPr>
                            </w:pPr>
                            <w:r w:rsidRPr="00DE64C1">
                              <w:rPr>
                                <w:rFonts w:ascii="Goudy Old Style" w:eastAsia="Times New Roman" w:hAnsi="Goudy Old Style" w:cs="Arial"/>
                                <w:sz w:val="20"/>
                                <w:szCs w:val="20"/>
                                <w:lang w:eastAsia="en-ZW"/>
                              </w:rPr>
                              <w:t>25.00%</w:t>
                            </w:r>
                          </w:p>
                        </w:tc>
                      </w:tr>
                      <w:tr w:rsidR="00DE64C1" w:rsidRPr="00DE64C1" w14:paraId="0C8C0BB7" w14:textId="77777777" w:rsidTr="00DE64C1">
                        <w:trPr>
                          <w:trHeight w:val="276"/>
                        </w:trPr>
                        <w:tc>
                          <w:tcPr>
                            <w:tcW w:w="1080" w:type="dxa"/>
                            <w:tcBorders>
                              <w:top w:val="nil"/>
                              <w:left w:val="single" w:sz="12" w:space="0" w:color="FFC000"/>
                              <w:bottom w:val="nil"/>
                              <w:right w:val="nil"/>
                            </w:tcBorders>
                            <w:shd w:val="clear" w:color="000000" w:fill="FFFFFF"/>
                            <w:noWrap/>
                            <w:vAlign w:val="center"/>
                            <w:hideMark/>
                          </w:tcPr>
                          <w:p w14:paraId="6E86C83A"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BAT</w:t>
                            </w:r>
                          </w:p>
                        </w:tc>
                        <w:tc>
                          <w:tcPr>
                            <w:tcW w:w="960" w:type="dxa"/>
                            <w:tcBorders>
                              <w:top w:val="nil"/>
                              <w:left w:val="nil"/>
                              <w:bottom w:val="nil"/>
                              <w:right w:val="nil"/>
                            </w:tcBorders>
                            <w:shd w:val="clear" w:color="000000" w:fill="FFFFFF"/>
                            <w:noWrap/>
                            <w:vAlign w:val="center"/>
                            <w:hideMark/>
                          </w:tcPr>
                          <w:p w14:paraId="43BC4A70"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8,036.00</w:t>
                            </w:r>
                          </w:p>
                        </w:tc>
                        <w:tc>
                          <w:tcPr>
                            <w:tcW w:w="960" w:type="dxa"/>
                            <w:tcBorders>
                              <w:top w:val="nil"/>
                              <w:left w:val="nil"/>
                              <w:bottom w:val="nil"/>
                              <w:right w:val="nil"/>
                            </w:tcBorders>
                            <w:shd w:val="clear" w:color="000000" w:fill="FFFFFF"/>
                            <w:noWrap/>
                            <w:vAlign w:val="center"/>
                            <w:hideMark/>
                          </w:tcPr>
                          <w:p w14:paraId="29807DC9"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9,900.00</w:t>
                            </w:r>
                          </w:p>
                        </w:tc>
                        <w:tc>
                          <w:tcPr>
                            <w:tcW w:w="1420" w:type="dxa"/>
                            <w:tcBorders>
                              <w:top w:val="nil"/>
                              <w:left w:val="nil"/>
                              <w:bottom w:val="nil"/>
                              <w:right w:val="single" w:sz="12" w:space="0" w:color="FFC000"/>
                            </w:tcBorders>
                            <w:shd w:val="clear" w:color="000000" w:fill="FFFFFF"/>
                            <w:noWrap/>
                            <w:vAlign w:val="center"/>
                            <w:hideMark/>
                          </w:tcPr>
                          <w:p w14:paraId="41664C5B" w14:textId="77777777" w:rsidR="00DE64C1" w:rsidRPr="00DE64C1" w:rsidRDefault="00DE64C1" w:rsidP="00DE64C1">
                            <w:pPr>
                              <w:spacing w:after="0" w:line="240" w:lineRule="auto"/>
                              <w:jc w:val="right"/>
                              <w:rPr>
                                <w:rFonts w:ascii="Goudy Old Style" w:eastAsia="Times New Roman" w:hAnsi="Goudy Old Style" w:cs="Arial"/>
                                <w:sz w:val="20"/>
                                <w:szCs w:val="20"/>
                                <w:lang w:eastAsia="en-ZW"/>
                              </w:rPr>
                            </w:pPr>
                            <w:r w:rsidRPr="00DE64C1">
                              <w:rPr>
                                <w:rFonts w:ascii="Goudy Old Style" w:eastAsia="Times New Roman" w:hAnsi="Goudy Old Style" w:cs="Arial"/>
                                <w:sz w:val="20"/>
                                <w:szCs w:val="20"/>
                                <w:lang w:eastAsia="en-ZW"/>
                              </w:rPr>
                              <w:t>23.20%</w:t>
                            </w:r>
                          </w:p>
                        </w:tc>
                      </w:tr>
                      <w:tr w:rsidR="00DE64C1" w:rsidRPr="00DE64C1" w14:paraId="57A4544A" w14:textId="77777777" w:rsidTr="00DE64C1">
                        <w:trPr>
                          <w:trHeight w:val="288"/>
                        </w:trPr>
                        <w:tc>
                          <w:tcPr>
                            <w:tcW w:w="1080" w:type="dxa"/>
                            <w:tcBorders>
                              <w:top w:val="nil"/>
                              <w:left w:val="single" w:sz="12" w:space="0" w:color="FFC000"/>
                              <w:bottom w:val="single" w:sz="12" w:space="0" w:color="FFC000"/>
                              <w:right w:val="nil"/>
                            </w:tcBorders>
                            <w:shd w:val="clear" w:color="000000" w:fill="FFFFFF"/>
                            <w:noWrap/>
                            <w:vAlign w:val="center"/>
                            <w:hideMark/>
                          </w:tcPr>
                          <w:p w14:paraId="73AA17FC"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CFI</w:t>
                            </w:r>
                          </w:p>
                        </w:tc>
                        <w:tc>
                          <w:tcPr>
                            <w:tcW w:w="960" w:type="dxa"/>
                            <w:tcBorders>
                              <w:top w:val="nil"/>
                              <w:left w:val="nil"/>
                              <w:bottom w:val="single" w:sz="12" w:space="0" w:color="FFC000"/>
                              <w:right w:val="nil"/>
                            </w:tcBorders>
                            <w:shd w:val="clear" w:color="000000" w:fill="FFFFFF"/>
                            <w:noWrap/>
                            <w:vAlign w:val="center"/>
                            <w:hideMark/>
                          </w:tcPr>
                          <w:p w14:paraId="5F671AB4"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418.00</w:t>
                            </w:r>
                          </w:p>
                        </w:tc>
                        <w:tc>
                          <w:tcPr>
                            <w:tcW w:w="960" w:type="dxa"/>
                            <w:tcBorders>
                              <w:top w:val="nil"/>
                              <w:left w:val="nil"/>
                              <w:bottom w:val="single" w:sz="12" w:space="0" w:color="FFC000"/>
                              <w:right w:val="nil"/>
                            </w:tcBorders>
                            <w:shd w:val="clear" w:color="000000" w:fill="FFFFFF"/>
                            <w:noWrap/>
                            <w:vAlign w:val="center"/>
                            <w:hideMark/>
                          </w:tcPr>
                          <w:p w14:paraId="1178447C"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480.00</w:t>
                            </w:r>
                          </w:p>
                        </w:tc>
                        <w:tc>
                          <w:tcPr>
                            <w:tcW w:w="1420" w:type="dxa"/>
                            <w:tcBorders>
                              <w:top w:val="nil"/>
                              <w:left w:val="nil"/>
                              <w:bottom w:val="single" w:sz="12" w:space="0" w:color="FFC000"/>
                              <w:right w:val="single" w:sz="12" w:space="0" w:color="FFC000"/>
                            </w:tcBorders>
                            <w:shd w:val="clear" w:color="000000" w:fill="FFFFFF"/>
                            <w:noWrap/>
                            <w:vAlign w:val="center"/>
                            <w:hideMark/>
                          </w:tcPr>
                          <w:p w14:paraId="4DE7FB66" w14:textId="77777777" w:rsidR="00DE64C1" w:rsidRPr="00DE64C1" w:rsidRDefault="00DE64C1" w:rsidP="00DE64C1">
                            <w:pPr>
                              <w:spacing w:after="0" w:line="240" w:lineRule="auto"/>
                              <w:jc w:val="right"/>
                              <w:rPr>
                                <w:rFonts w:ascii="Goudy Old Style" w:eastAsia="Times New Roman" w:hAnsi="Goudy Old Style" w:cs="Arial"/>
                                <w:sz w:val="20"/>
                                <w:szCs w:val="20"/>
                                <w:lang w:eastAsia="en-ZW"/>
                              </w:rPr>
                            </w:pPr>
                            <w:r w:rsidRPr="00DE64C1">
                              <w:rPr>
                                <w:rFonts w:ascii="Goudy Old Style" w:eastAsia="Times New Roman" w:hAnsi="Goudy Old Style" w:cs="Arial"/>
                                <w:sz w:val="20"/>
                                <w:szCs w:val="20"/>
                                <w:lang w:eastAsia="en-ZW"/>
                              </w:rPr>
                              <w:t>14.83%</w:t>
                            </w:r>
                          </w:p>
                        </w:tc>
                      </w:tr>
                    </w:tbl>
                    <w:p w14:paraId="697F4B3E" w14:textId="7D06E2B1" w:rsidR="008F6821" w:rsidRPr="00DB6D36" w:rsidRDefault="00DE64C1" w:rsidP="00973E40">
                      <w:pPr>
                        <w:jc w:val="both"/>
                        <w:rPr>
                          <w:rFonts w:ascii="Times New Roman" w:hAnsi="Times New Roman" w:cs="Times New Roman"/>
                          <w:b/>
                          <w:color w:val="000000" w:themeColor="text1"/>
                          <w:sz w:val="16"/>
                          <w:szCs w:val="16"/>
                        </w:rPr>
                      </w:pPr>
                      <w:r>
                        <w:rPr>
                          <w:rFonts w:ascii="Goudy Old Style" w:hAnsi="Goudy Old Style" w:cs="Times New Roman"/>
                          <w:b/>
                          <w:bCs/>
                          <w:sz w:val="16"/>
                          <w:szCs w:val="16"/>
                        </w:rPr>
                        <w:fldChar w:fldCharType="end"/>
                      </w:r>
                      <w:r w:rsidR="008F6821" w:rsidRPr="00165D2D">
                        <w:rPr>
                          <w:rFonts w:ascii="Times New Roman" w:hAnsi="Times New Roman" w:cs="Times New Roman"/>
                          <w:b/>
                          <w:color w:val="000000" w:themeColor="text1"/>
                          <w:sz w:val="16"/>
                          <w:szCs w:val="16"/>
                        </w:rPr>
                        <w:t>Source: ZSE</w:t>
                      </w:r>
                    </w:p>
                    <w:p w14:paraId="546E20B6" w14:textId="35302923" w:rsidR="00DE64C1" w:rsidRPr="00DE64C1" w:rsidRDefault="008F6821" w:rsidP="00482A94">
                      <w:pPr>
                        <w:rPr>
                          <w:rFonts w:ascii="Goudy Old Style" w:hAnsi="Goudy Old Style" w:cs="Times New Roman"/>
                          <w:b/>
                          <w:color w:val="000000" w:themeColor="text1"/>
                          <w:sz w:val="16"/>
                          <w:szCs w:val="16"/>
                        </w:rPr>
                      </w:pPr>
                      <w:r>
                        <w:rPr>
                          <w:rFonts w:ascii="Goudy Old Style" w:hAnsi="Goudy Old Style" w:cs="Times New Roman"/>
                          <w:b/>
                          <w:color w:val="000000" w:themeColor="text1"/>
                          <w:sz w:val="16"/>
                          <w:szCs w:val="16"/>
                        </w:rPr>
                        <w:t>SHAKERS</w:t>
                      </w:r>
                      <w:r w:rsidR="00DE64C1">
                        <w:fldChar w:fldCharType="begin"/>
                      </w:r>
                      <w:r w:rsidR="00DE64C1">
                        <w:instrText xml:space="preserve"> LINK Excel.Sheet.12 "C:\\Users\\Carroline T Chidziwo\\Downloads\\Call310125.xlsx" "Sheet1!R34C2:R39C5" \a \f 4 \h </w:instrText>
                      </w:r>
                      <w:r w:rsidR="00DE64C1">
                        <w:fldChar w:fldCharType="separate"/>
                      </w:r>
                    </w:p>
                    <w:tbl>
                      <w:tblPr>
                        <w:tblW w:w="4517" w:type="dxa"/>
                        <w:tblLook w:val="04A0" w:firstRow="1" w:lastRow="0" w:firstColumn="1" w:lastColumn="0" w:noHBand="0" w:noVBand="1"/>
                      </w:tblPr>
                      <w:tblGrid>
                        <w:gridCol w:w="1177"/>
                        <w:gridCol w:w="960"/>
                        <w:gridCol w:w="960"/>
                        <w:gridCol w:w="1420"/>
                      </w:tblGrid>
                      <w:tr w:rsidR="00DE64C1" w:rsidRPr="00DE64C1" w14:paraId="600ADF4A" w14:textId="77777777" w:rsidTr="00DE64C1">
                        <w:trPr>
                          <w:trHeight w:val="288"/>
                        </w:trPr>
                        <w:tc>
                          <w:tcPr>
                            <w:tcW w:w="1177" w:type="dxa"/>
                            <w:tcBorders>
                              <w:top w:val="single" w:sz="12" w:space="0" w:color="FFC000"/>
                              <w:left w:val="single" w:sz="12" w:space="0" w:color="FFC000"/>
                              <w:bottom w:val="nil"/>
                              <w:right w:val="nil"/>
                            </w:tcBorders>
                            <w:shd w:val="clear" w:color="000000" w:fill="A6A6A6"/>
                            <w:noWrap/>
                            <w:vAlign w:val="center"/>
                            <w:hideMark/>
                          </w:tcPr>
                          <w:p w14:paraId="7EE98520" w14:textId="347DAD4D" w:rsidR="00DE64C1" w:rsidRPr="00DE64C1" w:rsidRDefault="00DE64C1" w:rsidP="00DE64C1">
                            <w:pPr>
                              <w:spacing w:after="0" w:line="240" w:lineRule="auto"/>
                              <w:rPr>
                                <w:rFonts w:ascii="Goudy Old Style" w:eastAsia="Times New Roman" w:hAnsi="Goudy Old Style" w:cs="Arial"/>
                                <w:b/>
                                <w:bCs/>
                                <w:sz w:val="20"/>
                                <w:szCs w:val="20"/>
                                <w:lang w:eastAsia="en-ZW"/>
                              </w:rPr>
                            </w:pPr>
                            <w:r w:rsidRPr="00DE64C1">
                              <w:rPr>
                                <w:rFonts w:ascii="Goudy Old Style" w:eastAsia="Times New Roman" w:hAnsi="Goudy Old Style" w:cs="Arial"/>
                                <w:b/>
                                <w:bCs/>
                                <w:sz w:val="20"/>
                                <w:szCs w:val="20"/>
                                <w:lang w:eastAsia="en-ZW"/>
                              </w:rPr>
                              <w:t>Name</w:t>
                            </w:r>
                          </w:p>
                        </w:tc>
                        <w:tc>
                          <w:tcPr>
                            <w:tcW w:w="960" w:type="dxa"/>
                            <w:tcBorders>
                              <w:top w:val="single" w:sz="12" w:space="0" w:color="FFC000"/>
                              <w:left w:val="nil"/>
                              <w:bottom w:val="nil"/>
                              <w:right w:val="nil"/>
                            </w:tcBorders>
                            <w:shd w:val="clear" w:color="000000" w:fill="A6A6A6"/>
                            <w:noWrap/>
                            <w:vAlign w:val="center"/>
                            <w:hideMark/>
                          </w:tcPr>
                          <w:p w14:paraId="5FA508BF" w14:textId="77777777" w:rsidR="00DE64C1" w:rsidRPr="00DE64C1" w:rsidRDefault="00DE64C1" w:rsidP="00DE64C1">
                            <w:pPr>
                              <w:spacing w:after="0" w:line="240" w:lineRule="auto"/>
                              <w:jc w:val="right"/>
                              <w:rPr>
                                <w:rFonts w:ascii="Goudy Old Style" w:eastAsia="Times New Roman" w:hAnsi="Goudy Old Style" w:cs="Arial"/>
                                <w:b/>
                                <w:bCs/>
                                <w:color w:val="000000"/>
                                <w:sz w:val="20"/>
                                <w:szCs w:val="20"/>
                                <w:lang w:eastAsia="en-ZW"/>
                              </w:rPr>
                            </w:pPr>
                            <w:r w:rsidRPr="00DE64C1">
                              <w:rPr>
                                <w:rFonts w:ascii="Goudy Old Style" w:eastAsia="Times New Roman" w:hAnsi="Goudy Old Style" w:cs="Arial"/>
                                <w:b/>
                                <w:bCs/>
                                <w:color w:val="000000"/>
                                <w:sz w:val="20"/>
                                <w:szCs w:val="20"/>
                                <w:lang w:eastAsia="en-ZW"/>
                              </w:rPr>
                              <w:t>Dec-24</w:t>
                            </w:r>
                          </w:p>
                        </w:tc>
                        <w:tc>
                          <w:tcPr>
                            <w:tcW w:w="960" w:type="dxa"/>
                            <w:tcBorders>
                              <w:top w:val="single" w:sz="12" w:space="0" w:color="FFC000"/>
                              <w:left w:val="nil"/>
                              <w:bottom w:val="nil"/>
                              <w:right w:val="nil"/>
                            </w:tcBorders>
                            <w:shd w:val="clear" w:color="000000" w:fill="A6A6A6"/>
                            <w:noWrap/>
                            <w:vAlign w:val="center"/>
                            <w:hideMark/>
                          </w:tcPr>
                          <w:p w14:paraId="594D656C" w14:textId="77777777" w:rsidR="00DE64C1" w:rsidRPr="00DE64C1" w:rsidRDefault="00DE64C1" w:rsidP="00DE64C1">
                            <w:pPr>
                              <w:spacing w:after="0" w:line="240" w:lineRule="auto"/>
                              <w:jc w:val="right"/>
                              <w:rPr>
                                <w:rFonts w:ascii="Goudy Old Style" w:eastAsia="Times New Roman" w:hAnsi="Goudy Old Style" w:cs="Arial"/>
                                <w:b/>
                                <w:bCs/>
                                <w:color w:val="000000"/>
                                <w:sz w:val="20"/>
                                <w:szCs w:val="20"/>
                                <w:lang w:eastAsia="en-ZW"/>
                              </w:rPr>
                            </w:pPr>
                            <w:r w:rsidRPr="00DE64C1">
                              <w:rPr>
                                <w:rFonts w:ascii="Goudy Old Style" w:eastAsia="Times New Roman" w:hAnsi="Goudy Old Style" w:cs="Arial"/>
                                <w:b/>
                                <w:bCs/>
                                <w:color w:val="000000"/>
                                <w:sz w:val="20"/>
                                <w:szCs w:val="20"/>
                                <w:lang w:eastAsia="en-ZW"/>
                              </w:rPr>
                              <w:t>Jan-25</w:t>
                            </w:r>
                          </w:p>
                        </w:tc>
                        <w:tc>
                          <w:tcPr>
                            <w:tcW w:w="1420" w:type="dxa"/>
                            <w:tcBorders>
                              <w:top w:val="single" w:sz="12" w:space="0" w:color="FFC000"/>
                              <w:left w:val="nil"/>
                              <w:bottom w:val="nil"/>
                              <w:right w:val="single" w:sz="12" w:space="0" w:color="FFC000"/>
                            </w:tcBorders>
                            <w:shd w:val="clear" w:color="000000" w:fill="A6A6A6"/>
                            <w:noWrap/>
                            <w:vAlign w:val="center"/>
                            <w:hideMark/>
                          </w:tcPr>
                          <w:p w14:paraId="0938B881" w14:textId="77777777" w:rsidR="00DE64C1" w:rsidRPr="00DE64C1" w:rsidRDefault="00DE64C1" w:rsidP="00DE64C1">
                            <w:pPr>
                              <w:spacing w:after="0" w:line="240" w:lineRule="auto"/>
                              <w:jc w:val="right"/>
                              <w:rPr>
                                <w:rFonts w:ascii="Goudy Old Style" w:eastAsia="Times New Roman" w:hAnsi="Goudy Old Style" w:cs="Arial"/>
                                <w:b/>
                                <w:bCs/>
                                <w:color w:val="000000"/>
                                <w:sz w:val="20"/>
                                <w:szCs w:val="20"/>
                                <w:lang w:eastAsia="en-ZW"/>
                              </w:rPr>
                            </w:pPr>
                            <w:r w:rsidRPr="00DE64C1">
                              <w:rPr>
                                <w:rFonts w:ascii="Goudy Old Style" w:eastAsia="Times New Roman" w:hAnsi="Goudy Old Style" w:cs="Arial"/>
                                <w:b/>
                                <w:bCs/>
                                <w:color w:val="000000"/>
                                <w:sz w:val="20"/>
                                <w:szCs w:val="20"/>
                                <w:lang w:eastAsia="en-ZW"/>
                              </w:rPr>
                              <w:t>Change</w:t>
                            </w:r>
                          </w:p>
                        </w:tc>
                      </w:tr>
                      <w:tr w:rsidR="00DE64C1" w:rsidRPr="00DE64C1" w14:paraId="60B7E0DC" w14:textId="77777777" w:rsidTr="00DE64C1">
                        <w:trPr>
                          <w:trHeight w:val="276"/>
                        </w:trPr>
                        <w:tc>
                          <w:tcPr>
                            <w:tcW w:w="1177" w:type="dxa"/>
                            <w:tcBorders>
                              <w:top w:val="nil"/>
                              <w:left w:val="single" w:sz="12" w:space="0" w:color="FFC000"/>
                              <w:bottom w:val="nil"/>
                              <w:right w:val="nil"/>
                            </w:tcBorders>
                            <w:shd w:val="clear" w:color="000000" w:fill="FFFFFF"/>
                            <w:noWrap/>
                            <w:vAlign w:val="center"/>
                            <w:hideMark/>
                          </w:tcPr>
                          <w:p w14:paraId="1C24FD17"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proofErr w:type="spellStart"/>
                            <w:r w:rsidRPr="00DE64C1">
                              <w:rPr>
                                <w:rFonts w:ascii="Goudy Old Style" w:eastAsia="Times New Roman" w:hAnsi="Goudy Old Style" w:cs="Arial"/>
                                <w:color w:val="000000"/>
                                <w:sz w:val="20"/>
                                <w:szCs w:val="20"/>
                                <w:lang w:eastAsia="en-ZW"/>
                              </w:rPr>
                              <w:t>SeedCo</w:t>
                            </w:r>
                            <w:proofErr w:type="spellEnd"/>
                          </w:p>
                        </w:tc>
                        <w:tc>
                          <w:tcPr>
                            <w:tcW w:w="960" w:type="dxa"/>
                            <w:tcBorders>
                              <w:top w:val="nil"/>
                              <w:left w:val="nil"/>
                              <w:bottom w:val="nil"/>
                              <w:right w:val="nil"/>
                            </w:tcBorders>
                            <w:shd w:val="clear" w:color="000000" w:fill="FFFFFF"/>
                            <w:noWrap/>
                            <w:vAlign w:val="center"/>
                            <w:hideMark/>
                          </w:tcPr>
                          <w:p w14:paraId="520E21B6"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259.81</w:t>
                            </w:r>
                          </w:p>
                        </w:tc>
                        <w:tc>
                          <w:tcPr>
                            <w:tcW w:w="960" w:type="dxa"/>
                            <w:tcBorders>
                              <w:top w:val="nil"/>
                              <w:left w:val="nil"/>
                              <w:bottom w:val="nil"/>
                              <w:right w:val="nil"/>
                            </w:tcBorders>
                            <w:shd w:val="clear" w:color="000000" w:fill="FFFFFF"/>
                            <w:noWrap/>
                            <w:vAlign w:val="center"/>
                            <w:hideMark/>
                          </w:tcPr>
                          <w:p w14:paraId="03303277"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184.99</w:t>
                            </w:r>
                          </w:p>
                        </w:tc>
                        <w:tc>
                          <w:tcPr>
                            <w:tcW w:w="1420" w:type="dxa"/>
                            <w:tcBorders>
                              <w:top w:val="nil"/>
                              <w:left w:val="nil"/>
                              <w:bottom w:val="nil"/>
                              <w:right w:val="single" w:sz="12" w:space="0" w:color="FFC000"/>
                            </w:tcBorders>
                            <w:shd w:val="clear" w:color="000000" w:fill="FFFFFF"/>
                            <w:noWrap/>
                            <w:vAlign w:val="center"/>
                            <w:hideMark/>
                          </w:tcPr>
                          <w:p w14:paraId="6B0CAF8F" w14:textId="77777777" w:rsidR="00DE64C1" w:rsidRPr="00DE64C1" w:rsidRDefault="00DE64C1" w:rsidP="00DE64C1">
                            <w:pPr>
                              <w:spacing w:after="0" w:line="240" w:lineRule="auto"/>
                              <w:jc w:val="right"/>
                              <w:rPr>
                                <w:rFonts w:ascii="Goudy Old Style" w:eastAsia="Times New Roman" w:hAnsi="Goudy Old Style" w:cs="Arial"/>
                                <w:color w:val="FF0000"/>
                                <w:sz w:val="20"/>
                                <w:szCs w:val="20"/>
                                <w:lang w:eastAsia="en-ZW"/>
                              </w:rPr>
                            </w:pPr>
                            <w:r w:rsidRPr="00DE64C1">
                              <w:rPr>
                                <w:rFonts w:ascii="Goudy Old Style" w:eastAsia="Times New Roman" w:hAnsi="Goudy Old Style" w:cs="Arial"/>
                                <w:color w:val="FF0000"/>
                                <w:sz w:val="20"/>
                                <w:szCs w:val="20"/>
                                <w:lang w:eastAsia="en-ZW"/>
                              </w:rPr>
                              <w:t>-28.80%</w:t>
                            </w:r>
                          </w:p>
                        </w:tc>
                      </w:tr>
                      <w:tr w:rsidR="00DE64C1" w:rsidRPr="00DE64C1" w14:paraId="4D682316" w14:textId="77777777" w:rsidTr="00DE64C1">
                        <w:trPr>
                          <w:trHeight w:val="276"/>
                        </w:trPr>
                        <w:tc>
                          <w:tcPr>
                            <w:tcW w:w="1177" w:type="dxa"/>
                            <w:tcBorders>
                              <w:top w:val="nil"/>
                              <w:left w:val="single" w:sz="12" w:space="0" w:color="FFC000"/>
                              <w:bottom w:val="nil"/>
                              <w:right w:val="nil"/>
                            </w:tcBorders>
                            <w:shd w:val="clear" w:color="000000" w:fill="FFFFFF"/>
                            <w:noWrap/>
                            <w:vAlign w:val="center"/>
                            <w:hideMark/>
                          </w:tcPr>
                          <w:p w14:paraId="093A35A9"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Nampak</w:t>
                            </w:r>
                          </w:p>
                        </w:tc>
                        <w:tc>
                          <w:tcPr>
                            <w:tcW w:w="960" w:type="dxa"/>
                            <w:tcBorders>
                              <w:top w:val="nil"/>
                              <w:left w:val="nil"/>
                              <w:bottom w:val="nil"/>
                              <w:right w:val="nil"/>
                            </w:tcBorders>
                            <w:shd w:val="clear" w:color="000000" w:fill="FFFFFF"/>
                            <w:noWrap/>
                            <w:vAlign w:val="center"/>
                            <w:hideMark/>
                          </w:tcPr>
                          <w:p w14:paraId="192950CA"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130.00</w:t>
                            </w:r>
                          </w:p>
                        </w:tc>
                        <w:tc>
                          <w:tcPr>
                            <w:tcW w:w="960" w:type="dxa"/>
                            <w:tcBorders>
                              <w:top w:val="nil"/>
                              <w:left w:val="nil"/>
                              <w:bottom w:val="nil"/>
                              <w:right w:val="nil"/>
                            </w:tcBorders>
                            <w:shd w:val="clear" w:color="000000" w:fill="FFFFFF"/>
                            <w:noWrap/>
                            <w:vAlign w:val="center"/>
                            <w:hideMark/>
                          </w:tcPr>
                          <w:p w14:paraId="610D184B"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89.95</w:t>
                            </w:r>
                          </w:p>
                        </w:tc>
                        <w:tc>
                          <w:tcPr>
                            <w:tcW w:w="1420" w:type="dxa"/>
                            <w:tcBorders>
                              <w:top w:val="nil"/>
                              <w:left w:val="nil"/>
                              <w:bottom w:val="nil"/>
                              <w:right w:val="single" w:sz="12" w:space="0" w:color="FFC000"/>
                            </w:tcBorders>
                            <w:shd w:val="clear" w:color="000000" w:fill="FFFFFF"/>
                            <w:noWrap/>
                            <w:vAlign w:val="center"/>
                            <w:hideMark/>
                          </w:tcPr>
                          <w:p w14:paraId="4E69D6F4" w14:textId="77777777" w:rsidR="00DE64C1" w:rsidRPr="00DE64C1" w:rsidRDefault="00DE64C1" w:rsidP="00DE64C1">
                            <w:pPr>
                              <w:spacing w:after="0" w:line="240" w:lineRule="auto"/>
                              <w:jc w:val="right"/>
                              <w:rPr>
                                <w:rFonts w:ascii="Goudy Old Style" w:eastAsia="Times New Roman" w:hAnsi="Goudy Old Style" w:cs="Arial"/>
                                <w:color w:val="FF0000"/>
                                <w:sz w:val="20"/>
                                <w:szCs w:val="20"/>
                                <w:lang w:eastAsia="en-ZW"/>
                              </w:rPr>
                            </w:pPr>
                            <w:r w:rsidRPr="00DE64C1">
                              <w:rPr>
                                <w:rFonts w:ascii="Goudy Old Style" w:eastAsia="Times New Roman" w:hAnsi="Goudy Old Style" w:cs="Arial"/>
                                <w:color w:val="FF0000"/>
                                <w:sz w:val="20"/>
                                <w:szCs w:val="20"/>
                                <w:lang w:eastAsia="en-ZW"/>
                              </w:rPr>
                              <w:t>-30.81%</w:t>
                            </w:r>
                          </w:p>
                        </w:tc>
                      </w:tr>
                      <w:tr w:rsidR="00DE64C1" w:rsidRPr="00DE64C1" w14:paraId="665AF1AF" w14:textId="77777777" w:rsidTr="00DE64C1">
                        <w:trPr>
                          <w:trHeight w:val="276"/>
                        </w:trPr>
                        <w:tc>
                          <w:tcPr>
                            <w:tcW w:w="1177" w:type="dxa"/>
                            <w:tcBorders>
                              <w:top w:val="nil"/>
                              <w:left w:val="single" w:sz="12" w:space="0" w:color="FFC000"/>
                              <w:bottom w:val="nil"/>
                              <w:right w:val="nil"/>
                            </w:tcBorders>
                            <w:shd w:val="clear" w:color="000000" w:fill="FFFFFF"/>
                            <w:noWrap/>
                            <w:vAlign w:val="center"/>
                            <w:hideMark/>
                          </w:tcPr>
                          <w:p w14:paraId="2F16D1AB"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Fidelity Life</w:t>
                            </w:r>
                          </w:p>
                        </w:tc>
                        <w:tc>
                          <w:tcPr>
                            <w:tcW w:w="960" w:type="dxa"/>
                            <w:tcBorders>
                              <w:top w:val="nil"/>
                              <w:left w:val="nil"/>
                              <w:bottom w:val="nil"/>
                              <w:right w:val="nil"/>
                            </w:tcBorders>
                            <w:shd w:val="clear" w:color="000000" w:fill="FFFFFF"/>
                            <w:noWrap/>
                            <w:vAlign w:val="center"/>
                            <w:hideMark/>
                          </w:tcPr>
                          <w:p w14:paraId="19765C53"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62.05</w:t>
                            </w:r>
                          </w:p>
                        </w:tc>
                        <w:tc>
                          <w:tcPr>
                            <w:tcW w:w="960" w:type="dxa"/>
                            <w:tcBorders>
                              <w:top w:val="nil"/>
                              <w:left w:val="nil"/>
                              <w:bottom w:val="nil"/>
                              <w:right w:val="nil"/>
                            </w:tcBorders>
                            <w:shd w:val="clear" w:color="000000" w:fill="FFFFFF"/>
                            <w:noWrap/>
                            <w:vAlign w:val="center"/>
                            <w:hideMark/>
                          </w:tcPr>
                          <w:p w14:paraId="6CC08F67"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40.05</w:t>
                            </w:r>
                          </w:p>
                        </w:tc>
                        <w:tc>
                          <w:tcPr>
                            <w:tcW w:w="1420" w:type="dxa"/>
                            <w:tcBorders>
                              <w:top w:val="nil"/>
                              <w:left w:val="nil"/>
                              <w:bottom w:val="nil"/>
                              <w:right w:val="single" w:sz="12" w:space="0" w:color="FFC000"/>
                            </w:tcBorders>
                            <w:shd w:val="clear" w:color="000000" w:fill="FFFFFF"/>
                            <w:noWrap/>
                            <w:vAlign w:val="center"/>
                            <w:hideMark/>
                          </w:tcPr>
                          <w:p w14:paraId="324A458D" w14:textId="77777777" w:rsidR="00DE64C1" w:rsidRPr="00DE64C1" w:rsidRDefault="00DE64C1" w:rsidP="00DE64C1">
                            <w:pPr>
                              <w:spacing w:after="0" w:line="240" w:lineRule="auto"/>
                              <w:jc w:val="right"/>
                              <w:rPr>
                                <w:rFonts w:ascii="Goudy Old Style" w:eastAsia="Times New Roman" w:hAnsi="Goudy Old Style" w:cs="Arial"/>
                                <w:color w:val="FF0000"/>
                                <w:sz w:val="20"/>
                                <w:szCs w:val="20"/>
                                <w:lang w:eastAsia="en-ZW"/>
                              </w:rPr>
                            </w:pPr>
                            <w:r w:rsidRPr="00DE64C1">
                              <w:rPr>
                                <w:rFonts w:ascii="Goudy Old Style" w:eastAsia="Times New Roman" w:hAnsi="Goudy Old Style" w:cs="Arial"/>
                                <w:color w:val="FF0000"/>
                                <w:sz w:val="20"/>
                                <w:szCs w:val="20"/>
                                <w:lang w:eastAsia="en-ZW"/>
                              </w:rPr>
                              <w:t>-35.46%</w:t>
                            </w:r>
                          </w:p>
                        </w:tc>
                      </w:tr>
                      <w:tr w:rsidR="00DE64C1" w:rsidRPr="00DE64C1" w14:paraId="32C5E0C0" w14:textId="77777777" w:rsidTr="00DE64C1">
                        <w:trPr>
                          <w:trHeight w:val="276"/>
                        </w:trPr>
                        <w:tc>
                          <w:tcPr>
                            <w:tcW w:w="1177" w:type="dxa"/>
                            <w:tcBorders>
                              <w:top w:val="nil"/>
                              <w:left w:val="single" w:sz="12" w:space="0" w:color="FFC000"/>
                              <w:bottom w:val="nil"/>
                              <w:right w:val="nil"/>
                            </w:tcBorders>
                            <w:shd w:val="clear" w:color="000000" w:fill="FFFFFF"/>
                            <w:noWrap/>
                            <w:vAlign w:val="center"/>
                            <w:hideMark/>
                          </w:tcPr>
                          <w:p w14:paraId="49F6C102" w14:textId="77777777" w:rsidR="00DE64C1" w:rsidRPr="00DE64C1" w:rsidRDefault="00DE64C1" w:rsidP="00DE64C1">
                            <w:pPr>
                              <w:spacing w:after="0" w:line="240" w:lineRule="auto"/>
                              <w:rPr>
                                <w:rFonts w:ascii="Goudy Old Style" w:eastAsia="Times New Roman" w:hAnsi="Goudy Old Style" w:cs="Arial"/>
                                <w:color w:val="000000"/>
                                <w:sz w:val="20"/>
                                <w:szCs w:val="20"/>
                                <w:lang w:eastAsia="en-ZW"/>
                              </w:rPr>
                            </w:pPr>
                            <w:proofErr w:type="spellStart"/>
                            <w:r w:rsidRPr="00DE64C1">
                              <w:rPr>
                                <w:rFonts w:ascii="Goudy Old Style" w:eastAsia="Times New Roman" w:hAnsi="Goudy Old Style" w:cs="Arial"/>
                                <w:color w:val="000000"/>
                                <w:sz w:val="20"/>
                                <w:szCs w:val="20"/>
                                <w:lang w:eastAsia="en-ZW"/>
                              </w:rPr>
                              <w:t>Proplastics</w:t>
                            </w:r>
                            <w:proofErr w:type="spellEnd"/>
                          </w:p>
                        </w:tc>
                        <w:tc>
                          <w:tcPr>
                            <w:tcW w:w="960" w:type="dxa"/>
                            <w:tcBorders>
                              <w:top w:val="nil"/>
                              <w:left w:val="nil"/>
                              <w:bottom w:val="nil"/>
                              <w:right w:val="nil"/>
                            </w:tcBorders>
                            <w:shd w:val="clear" w:color="000000" w:fill="FFFFFF"/>
                            <w:noWrap/>
                            <w:vAlign w:val="center"/>
                            <w:hideMark/>
                          </w:tcPr>
                          <w:p w14:paraId="1A573BED"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148.15</w:t>
                            </w:r>
                          </w:p>
                        </w:tc>
                        <w:tc>
                          <w:tcPr>
                            <w:tcW w:w="960" w:type="dxa"/>
                            <w:tcBorders>
                              <w:top w:val="nil"/>
                              <w:left w:val="nil"/>
                              <w:bottom w:val="nil"/>
                              <w:right w:val="nil"/>
                            </w:tcBorders>
                            <w:shd w:val="clear" w:color="000000" w:fill="FFFFFF"/>
                            <w:noWrap/>
                            <w:vAlign w:val="center"/>
                            <w:hideMark/>
                          </w:tcPr>
                          <w:p w14:paraId="1FA2B08B"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85.00</w:t>
                            </w:r>
                          </w:p>
                        </w:tc>
                        <w:tc>
                          <w:tcPr>
                            <w:tcW w:w="1420" w:type="dxa"/>
                            <w:tcBorders>
                              <w:top w:val="nil"/>
                              <w:left w:val="nil"/>
                              <w:bottom w:val="nil"/>
                              <w:right w:val="single" w:sz="12" w:space="0" w:color="FFC000"/>
                            </w:tcBorders>
                            <w:shd w:val="clear" w:color="000000" w:fill="FFFFFF"/>
                            <w:noWrap/>
                            <w:vAlign w:val="center"/>
                            <w:hideMark/>
                          </w:tcPr>
                          <w:p w14:paraId="3F5B75E0" w14:textId="77777777" w:rsidR="00DE64C1" w:rsidRPr="00DE64C1" w:rsidRDefault="00DE64C1" w:rsidP="00DE64C1">
                            <w:pPr>
                              <w:spacing w:after="0" w:line="240" w:lineRule="auto"/>
                              <w:jc w:val="right"/>
                              <w:rPr>
                                <w:rFonts w:ascii="Goudy Old Style" w:eastAsia="Times New Roman" w:hAnsi="Goudy Old Style" w:cs="Arial"/>
                                <w:color w:val="FF0000"/>
                                <w:sz w:val="20"/>
                                <w:szCs w:val="20"/>
                                <w:lang w:eastAsia="en-ZW"/>
                              </w:rPr>
                            </w:pPr>
                            <w:r w:rsidRPr="00DE64C1">
                              <w:rPr>
                                <w:rFonts w:ascii="Goudy Old Style" w:eastAsia="Times New Roman" w:hAnsi="Goudy Old Style" w:cs="Arial"/>
                                <w:color w:val="FF0000"/>
                                <w:sz w:val="20"/>
                                <w:szCs w:val="20"/>
                                <w:lang w:eastAsia="en-ZW"/>
                              </w:rPr>
                              <w:t>-42.63%</w:t>
                            </w:r>
                          </w:p>
                        </w:tc>
                      </w:tr>
                      <w:tr w:rsidR="00DE64C1" w:rsidRPr="00DE64C1" w14:paraId="77540B3C" w14:textId="77777777" w:rsidTr="00DE64C1">
                        <w:trPr>
                          <w:trHeight w:val="288"/>
                        </w:trPr>
                        <w:tc>
                          <w:tcPr>
                            <w:tcW w:w="1177" w:type="dxa"/>
                            <w:tcBorders>
                              <w:top w:val="nil"/>
                              <w:left w:val="single" w:sz="12" w:space="0" w:color="FFC000"/>
                              <w:bottom w:val="single" w:sz="12" w:space="0" w:color="FFC000"/>
                              <w:right w:val="nil"/>
                            </w:tcBorders>
                            <w:shd w:val="clear" w:color="000000" w:fill="FFFFFF"/>
                            <w:noWrap/>
                            <w:vAlign w:val="center"/>
                            <w:hideMark/>
                          </w:tcPr>
                          <w:p w14:paraId="6C4BFF70" w14:textId="157896DE" w:rsidR="00DE64C1" w:rsidRPr="00DE64C1" w:rsidRDefault="00DE64C1" w:rsidP="00DE64C1">
                            <w:pPr>
                              <w:spacing w:after="0" w:line="240" w:lineRule="auto"/>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OK Zi</w:t>
                            </w:r>
                            <w:r w:rsidR="000A007B">
                              <w:rPr>
                                <w:rFonts w:ascii="Goudy Old Style" w:eastAsia="Times New Roman" w:hAnsi="Goudy Old Style" w:cs="Arial"/>
                                <w:color w:val="000000"/>
                                <w:sz w:val="20"/>
                                <w:szCs w:val="20"/>
                                <w:lang w:eastAsia="en-ZW"/>
                              </w:rPr>
                              <w:t>m</w:t>
                            </w:r>
                          </w:p>
                        </w:tc>
                        <w:tc>
                          <w:tcPr>
                            <w:tcW w:w="960" w:type="dxa"/>
                            <w:tcBorders>
                              <w:top w:val="nil"/>
                              <w:left w:val="nil"/>
                              <w:bottom w:val="single" w:sz="12" w:space="0" w:color="FFC000"/>
                              <w:right w:val="nil"/>
                            </w:tcBorders>
                            <w:shd w:val="clear" w:color="000000" w:fill="FFFFFF"/>
                            <w:noWrap/>
                            <w:vAlign w:val="center"/>
                            <w:hideMark/>
                          </w:tcPr>
                          <w:p w14:paraId="3A9355C9"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53.00</w:t>
                            </w:r>
                          </w:p>
                        </w:tc>
                        <w:tc>
                          <w:tcPr>
                            <w:tcW w:w="960" w:type="dxa"/>
                            <w:tcBorders>
                              <w:top w:val="nil"/>
                              <w:left w:val="nil"/>
                              <w:bottom w:val="single" w:sz="12" w:space="0" w:color="FFC000"/>
                              <w:right w:val="nil"/>
                            </w:tcBorders>
                            <w:shd w:val="clear" w:color="000000" w:fill="FFFFFF"/>
                            <w:noWrap/>
                            <w:vAlign w:val="center"/>
                            <w:hideMark/>
                          </w:tcPr>
                          <w:p w14:paraId="414EE1A7" w14:textId="77777777" w:rsidR="00DE64C1" w:rsidRPr="00DE64C1" w:rsidRDefault="00DE64C1" w:rsidP="00DE64C1">
                            <w:pPr>
                              <w:spacing w:after="0" w:line="240" w:lineRule="auto"/>
                              <w:jc w:val="right"/>
                              <w:rPr>
                                <w:rFonts w:ascii="Goudy Old Style" w:eastAsia="Times New Roman" w:hAnsi="Goudy Old Style" w:cs="Arial"/>
                                <w:color w:val="000000"/>
                                <w:sz w:val="20"/>
                                <w:szCs w:val="20"/>
                                <w:lang w:eastAsia="en-ZW"/>
                              </w:rPr>
                            </w:pPr>
                            <w:r w:rsidRPr="00DE64C1">
                              <w:rPr>
                                <w:rFonts w:ascii="Goudy Old Style" w:eastAsia="Times New Roman" w:hAnsi="Goudy Old Style" w:cs="Arial"/>
                                <w:color w:val="000000"/>
                                <w:sz w:val="20"/>
                                <w:szCs w:val="20"/>
                                <w:lang w:eastAsia="en-ZW"/>
                              </w:rPr>
                              <w:t>30.10</w:t>
                            </w:r>
                          </w:p>
                        </w:tc>
                        <w:tc>
                          <w:tcPr>
                            <w:tcW w:w="1420" w:type="dxa"/>
                            <w:tcBorders>
                              <w:top w:val="nil"/>
                              <w:left w:val="nil"/>
                              <w:bottom w:val="single" w:sz="12" w:space="0" w:color="FFC000"/>
                              <w:right w:val="single" w:sz="12" w:space="0" w:color="FFC000"/>
                            </w:tcBorders>
                            <w:shd w:val="clear" w:color="000000" w:fill="FFFFFF"/>
                            <w:noWrap/>
                            <w:vAlign w:val="center"/>
                            <w:hideMark/>
                          </w:tcPr>
                          <w:p w14:paraId="0A339126" w14:textId="77777777" w:rsidR="00DE64C1" w:rsidRPr="00DE64C1" w:rsidRDefault="00DE64C1" w:rsidP="00DE64C1">
                            <w:pPr>
                              <w:spacing w:after="0" w:line="240" w:lineRule="auto"/>
                              <w:jc w:val="right"/>
                              <w:rPr>
                                <w:rFonts w:ascii="Goudy Old Style" w:eastAsia="Times New Roman" w:hAnsi="Goudy Old Style" w:cs="Arial"/>
                                <w:color w:val="FF0000"/>
                                <w:sz w:val="20"/>
                                <w:szCs w:val="20"/>
                                <w:lang w:eastAsia="en-ZW"/>
                              </w:rPr>
                            </w:pPr>
                            <w:r w:rsidRPr="00DE64C1">
                              <w:rPr>
                                <w:rFonts w:ascii="Goudy Old Style" w:eastAsia="Times New Roman" w:hAnsi="Goudy Old Style" w:cs="Arial"/>
                                <w:color w:val="FF0000"/>
                                <w:sz w:val="20"/>
                                <w:szCs w:val="20"/>
                                <w:lang w:eastAsia="en-ZW"/>
                              </w:rPr>
                              <w:t>-43.21%</w:t>
                            </w:r>
                          </w:p>
                        </w:tc>
                      </w:tr>
                    </w:tbl>
                    <w:p w14:paraId="12B8C637" w14:textId="2EE9E50D" w:rsidR="008F6821" w:rsidRPr="00B729CC" w:rsidRDefault="00DE64C1" w:rsidP="00482A94">
                      <w:pPr>
                        <w:rPr>
                          <w:rFonts w:ascii="Goudy Old Style" w:hAnsi="Goudy Old Style" w:cs="Times New Roman"/>
                          <w:b/>
                          <w:color w:val="000000" w:themeColor="text1"/>
                          <w:sz w:val="16"/>
                          <w:szCs w:val="16"/>
                        </w:rPr>
                      </w:pPr>
                      <w:r>
                        <w:rPr>
                          <w:rFonts w:ascii="Goudy Old Style" w:hAnsi="Goudy Old Style" w:cs="Times New Roman"/>
                          <w:b/>
                          <w:color w:val="000000" w:themeColor="text1"/>
                          <w:sz w:val="16"/>
                          <w:szCs w:val="16"/>
                        </w:rPr>
                        <w:fldChar w:fldCharType="end"/>
                      </w:r>
                      <w:r w:rsidR="008F6821">
                        <w:rPr>
                          <w:rFonts w:ascii="Goudy Old Style" w:hAnsi="Goudy Old Style" w:cs="Times New Roman"/>
                          <w:b/>
                          <w:color w:val="000000" w:themeColor="text1"/>
                          <w:sz w:val="16"/>
                          <w:szCs w:val="16"/>
                        </w:rPr>
                        <w:t>Source: ZSE</w:t>
                      </w:r>
                    </w:p>
                    <w:p w14:paraId="10515930" w14:textId="39275DC4" w:rsidR="008F6821" w:rsidRPr="00DB6D36" w:rsidRDefault="008F6821" w:rsidP="00973E40">
                      <w:pPr>
                        <w:rPr>
                          <w:rFonts w:ascii="Times New Roman" w:hAnsi="Times New Roman" w:cs="Times New Roman"/>
                          <w:b/>
                          <w:color w:val="000000" w:themeColor="text1"/>
                          <w:sz w:val="16"/>
                          <w:szCs w:val="16"/>
                        </w:rPr>
                      </w:pPr>
                    </w:p>
                    <w:p w14:paraId="1BD749E0" w14:textId="77777777" w:rsidR="008F6821" w:rsidRPr="00DB6D36" w:rsidRDefault="008F6821" w:rsidP="00973E40">
                      <w:pPr>
                        <w:rPr>
                          <w:rFonts w:ascii="Goudy Old Style" w:hAnsi="Goudy Old Style"/>
                          <w:b/>
                          <w:bCs/>
                          <w:noProof/>
                          <w:sz w:val="20"/>
                          <w:szCs w:val="20"/>
                        </w:rPr>
                      </w:pPr>
                      <w:r w:rsidRPr="003C689B">
                        <w:rPr>
                          <w:rFonts w:ascii="Goudy Old Style" w:hAnsi="Goudy Old Style"/>
                          <w:b/>
                          <w:bCs/>
                          <w:noProof/>
                          <w:sz w:val="20"/>
                          <w:szCs w:val="20"/>
                        </w:rPr>
                        <w:t>VFEX COUNTERS PERFORMANCE</w:t>
                      </w:r>
                      <w:r>
                        <w:rPr>
                          <w:noProof/>
                        </w:rPr>
                        <w:fldChar w:fldCharType="begin"/>
                      </w:r>
                      <w:r>
                        <w:rPr>
                          <w:noProof/>
                        </w:rPr>
                        <w:instrText xml:space="preserve"> LINK Excel.Sheet.12 "C:\\Users\\Carroline T Chidziwo\\Downloads\\Call310124.xlsx" "Sheet4!R2C4:R15C7" \a \f 4 \h  \* MERGEFORMAT </w:instrText>
                      </w:r>
                      <w:r>
                        <w:rPr>
                          <w:noProof/>
                        </w:rPr>
                        <w:fldChar w:fldCharType="separate"/>
                      </w:r>
                    </w:p>
                    <w:p w14:paraId="5CA2EC1A" w14:textId="1425FACF" w:rsidR="00146E36" w:rsidRDefault="008F6821" w:rsidP="009706CA">
                      <w:pPr>
                        <w:jc w:val="both"/>
                      </w:pPr>
                      <w:r>
                        <w:rPr>
                          <w:noProof/>
                        </w:rPr>
                        <w:fldChar w:fldCharType="end"/>
                      </w:r>
                      <w:r w:rsidR="00146E36">
                        <w:rPr>
                          <w:noProof/>
                        </w:rPr>
                        <w:fldChar w:fldCharType="begin"/>
                      </w:r>
                      <w:r w:rsidR="00146E36">
                        <w:rPr>
                          <w:noProof/>
                        </w:rPr>
                        <w:instrText xml:space="preserve"> LINK Excel.Sheet.12 "C:\\Users\\Carroline T Chidziwo\\Downloads\\Call310125.xlsx" "Sheet2!R2C11:R17C14" \a \f 4 \h  \* MERGEFORMAT </w:instrText>
                      </w:r>
                      <w:r w:rsidR="00146E36">
                        <w:rPr>
                          <w:noProof/>
                        </w:rPr>
                        <w:fldChar w:fldCharType="separate"/>
                      </w:r>
                    </w:p>
                    <w:tbl>
                      <w:tblPr>
                        <w:tblW w:w="4436" w:type="dxa"/>
                        <w:tblBorders>
                          <w:top w:val="single" w:sz="12" w:space="0" w:color="FFCC00"/>
                          <w:left w:val="single" w:sz="12" w:space="0" w:color="FFCC00"/>
                          <w:bottom w:val="single" w:sz="12" w:space="0" w:color="FFCC00"/>
                          <w:right w:val="single" w:sz="12" w:space="0" w:color="FFCC00"/>
                        </w:tblBorders>
                        <w:tblLook w:val="04A0" w:firstRow="1" w:lastRow="0" w:firstColumn="1" w:lastColumn="0" w:noHBand="0" w:noVBand="1"/>
                      </w:tblPr>
                      <w:tblGrid>
                        <w:gridCol w:w="1857"/>
                        <w:gridCol w:w="894"/>
                        <w:gridCol w:w="860"/>
                        <w:gridCol w:w="833"/>
                      </w:tblGrid>
                      <w:tr w:rsidR="00DE64C1" w:rsidRPr="00146E36" w14:paraId="7CCC52E4" w14:textId="77777777" w:rsidTr="00DE64C1">
                        <w:trPr>
                          <w:trHeight w:val="273"/>
                        </w:trPr>
                        <w:tc>
                          <w:tcPr>
                            <w:tcW w:w="1857" w:type="dxa"/>
                            <w:shd w:val="clear" w:color="000000" w:fill="A6A6A6"/>
                            <w:noWrap/>
                            <w:vAlign w:val="bottom"/>
                            <w:hideMark/>
                          </w:tcPr>
                          <w:p w14:paraId="7BDB8859" w14:textId="32F0D833" w:rsidR="00146E36" w:rsidRPr="00146E36" w:rsidRDefault="00146E36">
                            <w:pPr>
                              <w:rPr>
                                <w:rFonts w:ascii="Goudy Old Style" w:eastAsia="Times New Roman" w:hAnsi="Goudy Old Style" w:cs="Arial"/>
                                <w:b/>
                                <w:bCs/>
                                <w:sz w:val="20"/>
                                <w:szCs w:val="20"/>
                                <w:lang w:eastAsia="en-ZW"/>
                              </w:rPr>
                            </w:pPr>
                            <w:r w:rsidRPr="00146E36">
                              <w:rPr>
                                <w:rFonts w:ascii="Goudy Old Style" w:eastAsia="Times New Roman" w:hAnsi="Goudy Old Style" w:cs="Arial"/>
                                <w:b/>
                                <w:bCs/>
                                <w:sz w:val="20"/>
                                <w:szCs w:val="20"/>
                                <w:lang w:eastAsia="en-ZW"/>
                              </w:rPr>
                              <w:t>Name</w:t>
                            </w:r>
                          </w:p>
                        </w:tc>
                        <w:tc>
                          <w:tcPr>
                            <w:tcW w:w="894" w:type="dxa"/>
                            <w:shd w:val="clear" w:color="000000" w:fill="A6A6A6"/>
                            <w:noWrap/>
                            <w:vAlign w:val="bottom"/>
                            <w:hideMark/>
                          </w:tcPr>
                          <w:p w14:paraId="300AA955" w14:textId="77777777" w:rsidR="00146E36" w:rsidRPr="00146E36" w:rsidRDefault="00146E36" w:rsidP="00146E36">
                            <w:pPr>
                              <w:spacing w:after="0" w:line="240" w:lineRule="auto"/>
                              <w:jc w:val="right"/>
                              <w:rPr>
                                <w:rFonts w:ascii="Goudy Old Style" w:eastAsia="Times New Roman" w:hAnsi="Goudy Old Style" w:cs="Arial"/>
                                <w:b/>
                                <w:bCs/>
                                <w:sz w:val="20"/>
                                <w:szCs w:val="20"/>
                                <w:lang w:eastAsia="en-ZW"/>
                              </w:rPr>
                            </w:pPr>
                            <w:r w:rsidRPr="00146E36">
                              <w:rPr>
                                <w:rFonts w:ascii="Goudy Old Style" w:eastAsia="Times New Roman" w:hAnsi="Goudy Old Style" w:cs="Arial"/>
                                <w:b/>
                                <w:bCs/>
                                <w:sz w:val="20"/>
                                <w:szCs w:val="20"/>
                                <w:lang w:eastAsia="en-ZW"/>
                              </w:rPr>
                              <w:t>31-Dec-24</w:t>
                            </w:r>
                          </w:p>
                        </w:tc>
                        <w:tc>
                          <w:tcPr>
                            <w:tcW w:w="860" w:type="dxa"/>
                            <w:shd w:val="clear" w:color="000000" w:fill="A6A6A6"/>
                            <w:noWrap/>
                            <w:vAlign w:val="bottom"/>
                            <w:hideMark/>
                          </w:tcPr>
                          <w:p w14:paraId="240EE40B" w14:textId="77777777" w:rsidR="00146E36" w:rsidRPr="00146E36" w:rsidRDefault="00146E36" w:rsidP="00146E36">
                            <w:pPr>
                              <w:spacing w:after="0" w:line="240" w:lineRule="auto"/>
                              <w:jc w:val="right"/>
                              <w:rPr>
                                <w:rFonts w:ascii="Goudy Old Style" w:eastAsia="Times New Roman" w:hAnsi="Goudy Old Style" w:cs="Arial"/>
                                <w:b/>
                                <w:bCs/>
                                <w:sz w:val="20"/>
                                <w:szCs w:val="20"/>
                                <w:lang w:eastAsia="en-ZW"/>
                              </w:rPr>
                            </w:pPr>
                            <w:r w:rsidRPr="00146E36">
                              <w:rPr>
                                <w:rFonts w:ascii="Goudy Old Style" w:eastAsia="Times New Roman" w:hAnsi="Goudy Old Style" w:cs="Arial"/>
                                <w:b/>
                                <w:bCs/>
                                <w:sz w:val="20"/>
                                <w:szCs w:val="20"/>
                                <w:lang w:eastAsia="en-ZW"/>
                              </w:rPr>
                              <w:t>31-Jan-25</w:t>
                            </w:r>
                          </w:p>
                        </w:tc>
                        <w:tc>
                          <w:tcPr>
                            <w:tcW w:w="825" w:type="dxa"/>
                            <w:shd w:val="clear" w:color="000000" w:fill="A6A6A6"/>
                            <w:noWrap/>
                            <w:vAlign w:val="bottom"/>
                            <w:hideMark/>
                          </w:tcPr>
                          <w:p w14:paraId="6A4F3C61" w14:textId="77777777" w:rsidR="00146E36" w:rsidRPr="00146E36" w:rsidRDefault="00146E36" w:rsidP="00146E36">
                            <w:pPr>
                              <w:spacing w:after="0" w:line="240" w:lineRule="auto"/>
                              <w:rPr>
                                <w:rFonts w:ascii="Goudy Old Style" w:eastAsia="Times New Roman" w:hAnsi="Goudy Old Style" w:cs="Arial"/>
                                <w:b/>
                                <w:bCs/>
                                <w:sz w:val="20"/>
                                <w:szCs w:val="20"/>
                                <w:lang w:eastAsia="en-ZW"/>
                              </w:rPr>
                            </w:pPr>
                            <w:r w:rsidRPr="00146E36">
                              <w:rPr>
                                <w:rFonts w:ascii="Goudy Old Style" w:eastAsia="Times New Roman" w:hAnsi="Goudy Old Style" w:cs="Arial"/>
                                <w:b/>
                                <w:bCs/>
                                <w:sz w:val="20"/>
                                <w:szCs w:val="20"/>
                                <w:lang w:eastAsia="en-ZW"/>
                              </w:rPr>
                              <w:t>Change</w:t>
                            </w:r>
                          </w:p>
                        </w:tc>
                      </w:tr>
                      <w:tr w:rsidR="00146E36" w:rsidRPr="00146E36" w14:paraId="1B84E78B" w14:textId="77777777" w:rsidTr="00DE64C1">
                        <w:trPr>
                          <w:trHeight w:val="273"/>
                        </w:trPr>
                        <w:tc>
                          <w:tcPr>
                            <w:tcW w:w="1857" w:type="dxa"/>
                            <w:shd w:val="clear" w:color="000000" w:fill="FFFFFF"/>
                            <w:noWrap/>
                            <w:vAlign w:val="bottom"/>
                            <w:hideMark/>
                          </w:tcPr>
                          <w:p w14:paraId="4594E61F"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African Sun</w:t>
                            </w:r>
                          </w:p>
                        </w:tc>
                        <w:tc>
                          <w:tcPr>
                            <w:tcW w:w="894" w:type="dxa"/>
                            <w:shd w:val="clear" w:color="000000" w:fill="FFFFFF"/>
                            <w:noWrap/>
                            <w:vAlign w:val="bottom"/>
                            <w:hideMark/>
                          </w:tcPr>
                          <w:p w14:paraId="7C4CFF50"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2.36</w:t>
                            </w:r>
                          </w:p>
                        </w:tc>
                        <w:tc>
                          <w:tcPr>
                            <w:tcW w:w="860" w:type="dxa"/>
                            <w:shd w:val="clear" w:color="000000" w:fill="FFFFFF"/>
                            <w:noWrap/>
                            <w:vAlign w:val="bottom"/>
                            <w:hideMark/>
                          </w:tcPr>
                          <w:p w14:paraId="30EB87EA"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4.4</w:t>
                            </w:r>
                          </w:p>
                        </w:tc>
                        <w:tc>
                          <w:tcPr>
                            <w:tcW w:w="825" w:type="dxa"/>
                            <w:shd w:val="clear" w:color="000000" w:fill="FFFFFF"/>
                            <w:noWrap/>
                            <w:vAlign w:val="bottom"/>
                            <w:hideMark/>
                          </w:tcPr>
                          <w:p w14:paraId="56C9EC8E"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86.44%</w:t>
                            </w:r>
                          </w:p>
                        </w:tc>
                      </w:tr>
                      <w:tr w:rsidR="00146E36" w:rsidRPr="00146E36" w14:paraId="44FC4749" w14:textId="77777777" w:rsidTr="00DE64C1">
                        <w:trPr>
                          <w:trHeight w:val="273"/>
                        </w:trPr>
                        <w:tc>
                          <w:tcPr>
                            <w:tcW w:w="1857" w:type="dxa"/>
                            <w:shd w:val="clear" w:color="000000" w:fill="FFFFFF"/>
                            <w:noWrap/>
                            <w:vAlign w:val="bottom"/>
                            <w:hideMark/>
                          </w:tcPr>
                          <w:p w14:paraId="54B37ECF"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Axia</w:t>
                            </w:r>
                          </w:p>
                        </w:tc>
                        <w:tc>
                          <w:tcPr>
                            <w:tcW w:w="894" w:type="dxa"/>
                            <w:shd w:val="clear" w:color="000000" w:fill="FFFFFF"/>
                            <w:noWrap/>
                            <w:vAlign w:val="bottom"/>
                            <w:hideMark/>
                          </w:tcPr>
                          <w:p w14:paraId="0514B7B3"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8.8</w:t>
                            </w:r>
                          </w:p>
                        </w:tc>
                        <w:tc>
                          <w:tcPr>
                            <w:tcW w:w="860" w:type="dxa"/>
                            <w:shd w:val="clear" w:color="000000" w:fill="FFFFFF"/>
                            <w:noWrap/>
                            <w:vAlign w:val="bottom"/>
                            <w:hideMark/>
                          </w:tcPr>
                          <w:p w14:paraId="06D8021B"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8.06</w:t>
                            </w:r>
                          </w:p>
                        </w:tc>
                        <w:tc>
                          <w:tcPr>
                            <w:tcW w:w="825" w:type="dxa"/>
                            <w:shd w:val="clear" w:color="000000" w:fill="FFFFFF"/>
                            <w:noWrap/>
                            <w:vAlign w:val="bottom"/>
                            <w:hideMark/>
                          </w:tcPr>
                          <w:p w14:paraId="27D58281" w14:textId="77777777" w:rsidR="00146E36" w:rsidRPr="00146E36" w:rsidRDefault="00146E36" w:rsidP="00146E36">
                            <w:pPr>
                              <w:spacing w:after="0" w:line="240" w:lineRule="auto"/>
                              <w:jc w:val="right"/>
                              <w:rPr>
                                <w:rFonts w:ascii="Goudy Old Style" w:eastAsia="Times New Roman" w:hAnsi="Goudy Old Style" w:cs="Arial"/>
                                <w:color w:val="FF0000"/>
                                <w:sz w:val="20"/>
                                <w:szCs w:val="20"/>
                                <w:lang w:eastAsia="en-ZW"/>
                              </w:rPr>
                            </w:pPr>
                            <w:r w:rsidRPr="00146E36">
                              <w:rPr>
                                <w:rFonts w:ascii="Goudy Old Style" w:eastAsia="Times New Roman" w:hAnsi="Goudy Old Style" w:cs="Arial"/>
                                <w:color w:val="FF0000"/>
                                <w:sz w:val="20"/>
                                <w:szCs w:val="20"/>
                                <w:lang w:eastAsia="en-ZW"/>
                              </w:rPr>
                              <w:t>-8.41%</w:t>
                            </w:r>
                          </w:p>
                        </w:tc>
                      </w:tr>
                      <w:tr w:rsidR="00146E36" w:rsidRPr="00146E36" w14:paraId="541C835F" w14:textId="77777777" w:rsidTr="00DE64C1">
                        <w:trPr>
                          <w:trHeight w:val="273"/>
                        </w:trPr>
                        <w:tc>
                          <w:tcPr>
                            <w:tcW w:w="1857" w:type="dxa"/>
                            <w:shd w:val="clear" w:color="000000" w:fill="FFFFFF"/>
                            <w:noWrap/>
                            <w:vAlign w:val="bottom"/>
                            <w:hideMark/>
                          </w:tcPr>
                          <w:p w14:paraId="1D478CBF"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Bindura</w:t>
                            </w:r>
                          </w:p>
                        </w:tc>
                        <w:tc>
                          <w:tcPr>
                            <w:tcW w:w="894" w:type="dxa"/>
                            <w:shd w:val="clear" w:color="000000" w:fill="FFFFFF"/>
                            <w:noWrap/>
                            <w:vAlign w:val="bottom"/>
                            <w:hideMark/>
                          </w:tcPr>
                          <w:p w14:paraId="5CEF2AF7"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1.25</w:t>
                            </w:r>
                          </w:p>
                        </w:tc>
                        <w:tc>
                          <w:tcPr>
                            <w:tcW w:w="860" w:type="dxa"/>
                            <w:shd w:val="clear" w:color="000000" w:fill="FFFFFF"/>
                            <w:noWrap/>
                            <w:vAlign w:val="bottom"/>
                            <w:hideMark/>
                          </w:tcPr>
                          <w:p w14:paraId="5E502CAE"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1.25</w:t>
                            </w:r>
                          </w:p>
                        </w:tc>
                        <w:tc>
                          <w:tcPr>
                            <w:tcW w:w="825" w:type="dxa"/>
                            <w:shd w:val="clear" w:color="000000" w:fill="FFFFFF"/>
                            <w:noWrap/>
                            <w:vAlign w:val="bottom"/>
                            <w:hideMark/>
                          </w:tcPr>
                          <w:p w14:paraId="44CEFF14"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0.00%</w:t>
                            </w:r>
                          </w:p>
                        </w:tc>
                      </w:tr>
                      <w:tr w:rsidR="00146E36" w:rsidRPr="00146E36" w14:paraId="4AF807ED" w14:textId="77777777" w:rsidTr="00DE64C1">
                        <w:trPr>
                          <w:trHeight w:val="273"/>
                        </w:trPr>
                        <w:tc>
                          <w:tcPr>
                            <w:tcW w:w="1857" w:type="dxa"/>
                            <w:shd w:val="clear" w:color="000000" w:fill="FFFFFF"/>
                            <w:noWrap/>
                            <w:vAlign w:val="bottom"/>
                            <w:hideMark/>
                          </w:tcPr>
                          <w:p w14:paraId="64E8BCEF"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Caledonia</w:t>
                            </w:r>
                          </w:p>
                        </w:tc>
                        <w:tc>
                          <w:tcPr>
                            <w:tcW w:w="894" w:type="dxa"/>
                            <w:shd w:val="clear" w:color="000000" w:fill="FFFFFF"/>
                            <w:noWrap/>
                            <w:vAlign w:val="bottom"/>
                            <w:hideMark/>
                          </w:tcPr>
                          <w:p w14:paraId="4FA50C77"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1600</w:t>
                            </w:r>
                          </w:p>
                        </w:tc>
                        <w:tc>
                          <w:tcPr>
                            <w:tcW w:w="860" w:type="dxa"/>
                            <w:shd w:val="clear" w:color="000000" w:fill="FFFFFF"/>
                            <w:noWrap/>
                            <w:vAlign w:val="bottom"/>
                            <w:hideMark/>
                          </w:tcPr>
                          <w:p w14:paraId="09DC23CD"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1600</w:t>
                            </w:r>
                          </w:p>
                        </w:tc>
                        <w:tc>
                          <w:tcPr>
                            <w:tcW w:w="825" w:type="dxa"/>
                            <w:shd w:val="clear" w:color="000000" w:fill="FFFFFF"/>
                            <w:noWrap/>
                            <w:vAlign w:val="bottom"/>
                            <w:hideMark/>
                          </w:tcPr>
                          <w:p w14:paraId="5D561888"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0.00%</w:t>
                            </w:r>
                          </w:p>
                        </w:tc>
                      </w:tr>
                      <w:tr w:rsidR="00146E36" w:rsidRPr="00146E36" w14:paraId="3D9C8C82" w14:textId="77777777" w:rsidTr="00DE64C1">
                        <w:trPr>
                          <w:trHeight w:val="273"/>
                        </w:trPr>
                        <w:tc>
                          <w:tcPr>
                            <w:tcW w:w="1857" w:type="dxa"/>
                            <w:shd w:val="clear" w:color="000000" w:fill="FFFFFF"/>
                            <w:noWrap/>
                            <w:vAlign w:val="bottom"/>
                            <w:hideMark/>
                          </w:tcPr>
                          <w:p w14:paraId="2854E5DE"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Edgars</w:t>
                            </w:r>
                          </w:p>
                        </w:tc>
                        <w:tc>
                          <w:tcPr>
                            <w:tcW w:w="894" w:type="dxa"/>
                            <w:shd w:val="clear" w:color="000000" w:fill="FFFFFF"/>
                            <w:noWrap/>
                            <w:vAlign w:val="bottom"/>
                            <w:hideMark/>
                          </w:tcPr>
                          <w:p w14:paraId="5C033629"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1.23</w:t>
                            </w:r>
                          </w:p>
                        </w:tc>
                        <w:tc>
                          <w:tcPr>
                            <w:tcW w:w="860" w:type="dxa"/>
                            <w:shd w:val="clear" w:color="000000" w:fill="FFFFFF"/>
                            <w:noWrap/>
                            <w:vAlign w:val="bottom"/>
                            <w:hideMark/>
                          </w:tcPr>
                          <w:p w14:paraId="0241ABCC"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1.25</w:t>
                            </w:r>
                          </w:p>
                        </w:tc>
                        <w:tc>
                          <w:tcPr>
                            <w:tcW w:w="825" w:type="dxa"/>
                            <w:shd w:val="clear" w:color="000000" w:fill="FFFFFF"/>
                            <w:noWrap/>
                            <w:vAlign w:val="bottom"/>
                            <w:hideMark/>
                          </w:tcPr>
                          <w:p w14:paraId="2C686FFA"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1.63%</w:t>
                            </w:r>
                          </w:p>
                        </w:tc>
                      </w:tr>
                      <w:tr w:rsidR="00146E36" w:rsidRPr="00146E36" w14:paraId="24E118BB" w14:textId="77777777" w:rsidTr="00DE64C1">
                        <w:trPr>
                          <w:trHeight w:val="273"/>
                        </w:trPr>
                        <w:tc>
                          <w:tcPr>
                            <w:tcW w:w="1857" w:type="dxa"/>
                            <w:shd w:val="clear" w:color="000000" w:fill="FFFFFF"/>
                            <w:noWrap/>
                            <w:vAlign w:val="bottom"/>
                            <w:hideMark/>
                          </w:tcPr>
                          <w:p w14:paraId="39C73B08"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FCB</w:t>
                            </w:r>
                          </w:p>
                        </w:tc>
                        <w:tc>
                          <w:tcPr>
                            <w:tcW w:w="894" w:type="dxa"/>
                            <w:shd w:val="clear" w:color="000000" w:fill="FFFFFF"/>
                            <w:noWrap/>
                            <w:vAlign w:val="bottom"/>
                            <w:hideMark/>
                          </w:tcPr>
                          <w:p w14:paraId="2B3079A6"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4.37</w:t>
                            </w:r>
                          </w:p>
                        </w:tc>
                        <w:tc>
                          <w:tcPr>
                            <w:tcW w:w="860" w:type="dxa"/>
                            <w:shd w:val="clear" w:color="000000" w:fill="FFFFFF"/>
                            <w:noWrap/>
                            <w:vAlign w:val="bottom"/>
                            <w:hideMark/>
                          </w:tcPr>
                          <w:p w14:paraId="7DB7A3AD"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4.19</w:t>
                            </w:r>
                          </w:p>
                        </w:tc>
                        <w:tc>
                          <w:tcPr>
                            <w:tcW w:w="825" w:type="dxa"/>
                            <w:shd w:val="clear" w:color="000000" w:fill="FFFFFF"/>
                            <w:noWrap/>
                            <w:vAlign w:val="bottom"/>
                            <w:hideMark/>
                          </w:tcPr>
                          <w:p w14:paraId="090F23E7" w14:textId="77777777" w:rsidR="00146E36" w:rsidRPr="00146E36" w:rsidRDefault="00146E36" w:rsidP="00146E36">
                            <w:pPr>
                              <w:spacing w:after="0" w:line="240" w:lineRule="auto"/>
                              <w:jc w:val="right"/>
                              <w:rPr>
                                <w:rFonts w:ascii="Goudy Old Style" w:eastAsia="Times New Roman" w:hAnsi="Goudy Old Style" w:cs="Arial"/>
                                <w:color w:val="FF0000"/>
                                <w:sz w:val="20"/>
                                <w:szCs w:val="20"/>
                                <w:lang w:eastAsia="en-ZW"/>
                              </w:rPr>
                            </w:pPr>
                            <w:r w:rsidRPr="00146E36">
                              <w:rPr>
                                <w:rFonts w:ascii="Goudy Old Style" w:eastAsia="Times New Roman" w:hAnsi="Goudy Old Style" w:cs="Arial"/>
                                <w:color w:val="FF0000"/>
                                <w:sz w:val="20"/>
                                <w:szCs w:val="20"/>
                                <w:lang w:eastAsia="en-ZW"/>
                              </w:rPr>
                              <w:t>-4.12%</w:t>
                            </w:r>
                          </w:p>
                        </w:tc>
                      </w:tr>
                      <w:tr w:rsidR="00146E36" w:rsidRPr="00146E36" w14:paraId="4495E01D" w14:textId="77777777" w:rsidTr="00DE64C1">
                        <w:trPr>
                          <w:trHeight w:val="273"/>
                        </w:trPr>
                        <w:tc>
                          <w:tcPr>
                            <w:tcW w:w="1857" w:type="dxa"/>
                            <w:shd w:val="clear" w:color="000000" w:fill="FFFFFF"/>
                            <w:noWrap/>
                            <w:vAlign w:val="bottom"/>
                            <w:hideMark/>
                          </w:tcPr>
                          <w:p w14:paraId="6A7E802B" w14:textId="77777777" w:rsidR="00146E36" w:rsidRPr="00146E36" w:rsidRDefault="00146E36" w:rsidP="00146E36">
                            <w:pPr>
                              <w:spacing w:after="0" w:line="240" w:lineRule="auto"/>
                              <w:rPr>
                                <w:rFonts w:ascii="Goudy Old Style" w:eastAsia="Times New Roman" w:hAnsi="Goudy Old Style" w:cs="Arial"/>
                                <w:sz w:val="20"/>
                                <w:szCs w:val="20"/>
                                <w:lang w:eastAsia="en-ZW"/>
                              </w:rPr>
                            </w:pPr>
                            <w:proofErr w:type="spellStart"/>
                            <w:r w:rsidRPr="00146E36">
                              <w:rPr>
                                <w:rFonts w:ascii="Goudy Old Style" w:eastAsia="Times New Roman" w:hAnsi="Goudy Old Style" w:cs="Arial"/>
                                <w:sz w:val="20"/>
                                <w:szCs w:val="20"/>
                                <w:lang w:eastAsia="en-ZW"/>
                              </w:rPr>
                              <w:t>Innscor</w:t>
                            </w:r>
                            <w:proofErr w:type="spellEnd"/>
                          </w:p>
                        </w:tc>
                        <w:tc>
                          <w:tcPr>
                            <w:tcW w:w="894" w:type="dxa"/>
                            <w:shd w:val="clear" w:color="000000" w:fill="FFFFFF"/>
                            <w:noWrap/>
                            <w:vAlign w:val="bottom"/>
                            <w:hideMark/>
                          </w:tcPr>
                          <w:p w14:paraId="1207E158"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46.5</w:t>
                            </w:r>
                          </w:p>
                        </w:tc>
                        <w:tc>
                          <w:tcPr>
                            <w:tcW w:w="860" w:type="dxa"/>
                            <w:shd w:val="clear" w:color="000000" w:fill="FFFFFF"/>
                            <w:noWrap/>
                            <w:vAlign w:val="bottom"/>
                            <w:hideMark/>
                          </w:tcPr>
                          <w:p w14:paraId="535C99C6"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45.97</w:t>
                            </w:r>
                          </w:p>
                        </w:tc>
                        <w:tc>
                          <w:tcPr>
                            <w:tcW w:w="825" w:type="dxa"/>
                            <w:shd w:val="clear" w:color="000000" w:fill="FFFFFF"/>
                            <w:noWrap/>
                            <w:vAlign w:val="bottom"/>
                            <w:hideMark/>
                          </w:tcPr>
                          <w:p w14:paraId="22843299" w14:textId="77777777" w:rsidR="00146E36" w:rsidRPr="00146E36" w:rsidRDefault="00146E36" w:rsidP="00146E36">
                            <w:pPr>
                              <w:spacing w:after="0" w:line="240" w:lineRule="auto"/>
                              <w:jc w:val="right"/>
                              <w:rPr>
                                <w:rFonts w:ascii="Goudy Old Style" w:eastAsia="Times New Roman" w:hAnsi="Goudy Old Style" w:cs="Arial"/>
                                <w:color w:val="FF0000"/>
                                <w:sz w:val="20"/>
                                <w:szCs w:val="20"/>
                                <w:lang w:eastAsia="en-ZW"/>
                              </w:rPr>
                            </w:pPr>
                            <w:r w:rsidRPr="00146E36">
                              <w:rPr>
                                <w:rFonts w:ascii="Goudy Old Style" w:eastAsia="Times New Roman" w:hAnsi="Goudy Old Style" w:cs="Arial"/>
                                <w:color w:val="FF0000"/>
                                <w:sz w:val="20"/>
                                <w:szCs w:val="20"/>
                                <w:lang w:eastAsia="en-ZW"/>
                              </w:rPr>
                              <w:t>-1.14%</w:t>
                            </w:r>
                          </w:p>
                        </w:tc>
                      </w:tr>
                      <w:tr w:rsidR="00146E36" w:rsidRPr="00146E36" w14:paraId="2899669A" w14:textId="77777777" w:rsidTr="00DE64C1">
                        <w:trPr>
                          <w:trHeight w:val="273"/>
                        </w:trPr>
                        <w:tc>
                          <w:tcPr>
                            <w:tcW w:w="1857" w:type="dxa"/>
                            <w:shd w:val="clear" w:color="000000" w:fill="FFFFFF"/>
                            <w:noWrap/>
                            <w:vAlign w:val="bottom"/>
                            <w:hideMark/>
                          </w:tcPr>
                          <w:p w14:paraId="44C38BC8"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Invictus Energy ZDRs</w:t>
                            </w:r>
                          </w:p>
                        </w:tc>
                        <w:tc>
                          <w:tcPr>
                            <w:tcW w:w="894" w:type="dxa"/>
                            <w:shd w:val="clear" w:color="000000" w:fill="FFFFFF"/>
                            <w:noWrap/>
                            <w:vAlign w:val="bottom"/>
                            <w:hideMark/>
                          </w:tcPr>
                          <w:p w14:paraId="1CD649EE"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10</w:t>
                            </w:r>
                          </w:p>
                        </w:tc>
                        <w:tc>
                          <w:tcPr>
                            <w:tcW w:w="860" w:type="dxa"/>
                            <w:shd w:val="clear" w:color="000000" w:fill="FFFFFF"/>
                            <w:noWrap/>
                            <w:vAlign w:val="bottom"/>
                            <w:hideMark/>
                          </w:tcPr>
                          <w:p w14:paraId="63DEF3DE"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10</w:t>
                            </w:r>
                          </w:p>
                        </w:tc>
                        <w:tc>
                          <w:tcPr>
                            <w:tcW w:w="825" w:type="dxa"/>
                            <w:shd w:val="clear" w:color="000000" w:fill="FFFFFF"/>
                            <w:noWrap/>
                            <w:vAlign w:val="bottom"/>
                            <w:hideMark/>
                          </w:tcPr>
                          <w:p w14:paraId="7B3E85A1"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0.00%</w:t>
                            </w:r>
                          </w:p>
                        </w:tc>
                      </w:tr>
                      <w:tr w:rsidR="00146E36" w:rsidRPr="00146E36" w14:paraId="05B85B16" w14:textId="77777777" w:rsidTr="00DE64C1">
                        <w:trPr>
                          <w:trHeight w:val="273"/>
                        </w:trPr>
                        <w:tc>
                          <w:tcPr>
                            <w:tcW w:w="1857" w:type="dxa"/>
                            <w:shd w:val="clear" w:color="000000" w:fill="FFFFFF"/>
                            <w:noWrap/>
                            <w:vAlign w:val="bottom"/>
                            <w:hideMark/>
                          </w:tcPr>
                          <w:p w14:paraId="2001F831" w14:textId="77777777" w:rsidR="00146E36" w:rsidRPr="00146E36" w:rsidRDefault="00146E36" w:rsidP="00146E36">
                            <w:pPr>
                              <w:spacing w:after="0" w:line="240" w:lineRule="auto"/>
                              <w:rPr>
                                <w:rFonts w:ascii="Goudy Old Style" w:eastAsia="Times New Roman" w:hAnsi="Goudy Old Style" w:cs="Arial"/>
                                <w:sz w:val="20"/>
                                <w:szCs w:val="20"/>
                                <w:lang w:eastAsia="en-ZW"/>
                              </w:rPr>
                            </w:pPr>
                            <w:proofErr w:type="spellStart"/>
                            <w:r w:rsidRPr="00146E36">
                              <w:rPr>
                                <w:rFonts w:ascii="Goudy Old Style" w:eastAsia="Times New Roman" w:hAnsi="Goudy Old Style" w:cs="Arial"/>
                                <w:sz w:val="20"/>
                                <w:szCs w:val="20"/>
                                <w:lang w:eastAsia="en-ZW"/>
                              </w:rPr>
                              <w:t>Natfoods</w:t>
                            </w:r>
                            <w:proofErr w:type="spellEnd"/>
                          </w:p>
                        </w:tc>
                        <w:tc>
                          <w:tcPr>
                            <w:tcW w:w="894" w:type="dxa"/>
                            <w:shd w:val="clear" w:color="000000" w:fill="FFFFFF"/>
                            <w:noWrap/>
                            <w:vAlign w:val="bottom"/>
                            <w:hideMark/>
                          </w:tcPr>
                          <w:p w14:paraId="069B25E7"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175</w:t>
                            </w:r>
                          </w:p>
                        </w:tc>
                        <w:tc>
                          <w:tcPr>
                            <w:tcW w:w="860" w:type="dxa"/>
                            <w:shd w:val="clear" w:color="000000" w:fill="FFFFFF"/>
                            <w:noWrap/>
                            <w:vAlign w:val="bottom"/>
                            <w:hideMark/>
                          </w:tcPr>
                          <w:p w14:paraId="0909C7F1"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175</w:t>
                            </w:r>
                          </w:p>
                        </w:tc>
                        <w:tc>
                          <w:tcPr>
                            <w:tcW w:w="825" w:type="dxa"/>
                            <w:shd w:val="clear" w:color="000000" w:fill="FFFFFF"/>
                            <w:noWrap/>
                            <w:vAlign w:val="bottom"/>
                            <w:hideMark/>
                          </w:tcPr>
                          <w:p w14:paraId="574824CB"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0.00%</w:t>
                            </w:r>
                          </w:p>
                        </w:tc>
                      </w:tr>
                      <w:tr w:rsidR="00146E36" w:rsidRPr="00146E36" w14:paraId="2CC24701" w14:textId="77777777" w:rsidTr="00DE64C1">
                        <w:trPr>
                          <w:trHeight w:val="273"/>
                        </w:trPr>
                        <w:tc>
                          <w:tcPr>
                            <w:tcW w:w="1857" w:type="dxa"/>
                            <w:shd w:val="clear" w:color="000000" w:fill="FFFFFF"/>
                            <w:noWrap/>
                            <w:vAlign w:val="bottom"/>
                            <w:hideMark/>
                          </w:tcPr>
                          <w:p w14:paraId="0C8B1E95" w14:textId="77777777" w:rsidR="00146E36" w:rsidRPr="00146E36" w:rsidRDefault="00146E36" w:rsidP="00146E36">
                            <w:pPr>
                              <w:spacing w:after="0" w:line="240" w:lineRule="auto"/>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Nedbank ZDRs</w:t>
                            </w:r>
                          </w:p>
                        </w:tc>
                        <w:tc>
                          <w:tcPr>
                            <w:tcW w:w="894" w:type="dxa"/>
                            <w:shd w:val="clear" w:color="000000" w:fill="FFFFFF"/>
                            <w:noWrap/>
                            <w:vAlign w:val="bottom"/>
                            <w:hideMark/>
                          </w:tcPr>
                          <w:p w14:paraId="5020E776"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1200</w:t>
                            </w:r>
                          </w:p>
                        </w:tc>
                        <w:tc>
                          <w:tcPr>
                            <w:tcW w:w="860" w:type="dxa"/>
                            <w:shd w:val="clear" w:color="000000" w:fill="FFFFFF"/>
                            <w:noWrap/>
                            <w:vAlign w:val="bottom"/>
                            <w:hideMark/>
                          </w:tcPr>
                          <w:p w14:paraId="195C6F96"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1200</w:t>
                            </w:r>
                          </w:p>
                        </w:tc>
                        <w:tc>
                          <w:tcPr>
                            <w:tcW w:w="825" w:type="dxa"/>
                            <w:shd w:val="clear" w:color="000000" w:fill="FFFFFF"/>
                            <w:noWrap/>
                            <w:vAlign w:val="bottom"/>
                            <w:hideMark/>
                          </w:tcPr>
                          <w:p w14:paraId="0A319F8B"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0.00%</w:t>
                            </w:r>
                          </w:p>
                        </w:tc>
                      </w:tr>
                      <w:tr w:rsidR="00146E36" w:rsidRPr="00146E36" w14:paraId="2D5C5F7C" w14:textId="77777777" w:rsidTr="00DE64C1">
                        <w:trPr>
                          <w:trHeight w:val="273"/>
                        </w:trPr>
                        <w:tc>
                          <w:tcPr>
                            <w:tcW w:w="1857" w:type="dxa"/>
                            <w:shd w:val="clear" w:color="000000" w:fill="FFFFFF"/>
                            <w:noWrap/>
                            <w:vAlign w:val="bottom"/>
                            <w:hideMark/>
                          </w:tcPr>
                          <w:p w14:paraId="342AAAFC" w14:textId="77777777" w:rsidR="00146E36" w:rsidRPr="00146E36" w:rsidRDefault="00146E36" w:rsidP="00146E36">
                            <w:pPr>
                              <w:spacing w:after="0" w:line="240" w:lineRule="auto"/>
                              <w:rPr>
                                <w:rFonts w:ascii="Goudy Old Style" w:eastAsia="Times New Roman" w:hAnsi="Goudy Old Style" w:cs="Arial"/>
                                <w:sz w:val="20"/>
                                <w:szCs w:val="20"/>
                                <w:lang w:eastAsia="en-ZW"/>
                              </w:rPr>
                            </w:pPr>
                            <w:proofErr w:type="spellStart"/>
                            <w:r w:rsidRPr="00146E36">
                              <w:rPr>
                                <w:rFonts w:ascii="Goudy Old Style" w:eastAsia="Times New Roman" w:hAnsi="Goudy Old Style" w:cs="Arial"/>
                                <w:sz w:val="20"/>
                                <w:szCs w:val="20"/>
                                <w:lang w:eastAsia="en-ZW"/>
                              </w:rPr>
                              <w:t>Padenga</w:t>
                            </w:r>
                            <w:proofErr w:type="spellEnd"/>
                          </w:p>
                        </w:tc>
                        <w:tc>
                          <w:tcPr>
                            <w:tcW w:w="894" w:type="dxa"/>
                            <w:shd w:val="clear" w:color="000000" w:fill="FFFFFF"/>
                            <w:noWrap/>
                            <w:vAlign w:val="bottom"/>
                            <w:hideMark/>
                          </w:tcPr>
                          <w:p w14:paraId="63EE532C"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18.97</w:t>
                            </w:r>
                          </w:p>
                        </w:tc>
                        <w:tc>
                          <w:tcPr>
                            <w:tcW w:w="860" w:type="dxa"/>
                            <w:shd w:val="clear" w:color="000000" w:fill="FFFFFF"/>
                            <w:noWrap/>
                            <w:vAlign w:val="bottom"/>
                            <w:hideMark/>
                          </w:tcPr>
                          <w:p w14:paraId="48F99FB7"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17.1</w:t>
                            </w:r>
                          </w:p>
                        </w:tc>
                        <w:tc>
                          <w:tcPr>
                            <w:tcW w:w="825" w:type="dxa"/>
                            <w:shd w:val="clear" w:color="000000" w:fill="FFFFFF"/>
                            <w:noWrap/>
                            <w:vAlign w:val="bottom"/>
                            <w:hideMark/>
                          </w:tcPr>
                          <w:p w14:paraId="2B711C6E" w14:textId="77777777" w:rsidR="00146E36" w:rsidRPr="00146E36" w:rsidRDefault="00146E36" w:rsidP="00146E36">
                            <w:pPr>
                              <w:spacing w:after="0" w:line="240" w:lineRule="auto"/>
                              <w:jc w:val="right"/>
                              <w:rPr>
                                <w:rFonts w:ascii="Goudy Old Style" w:eastAsia="Times New Roman" w:hAnsi="Goudy Old Style" w:cs="Arial"/>
                                <w:color w:val="FF0000"/>
                                <w:sz w:val="20"/>
                                <w:szCs w:val="20"/>
                                <w:lang w:eastAsia="en-ZW"/>
                              </w:rPr>
                            </w:pPr>
                            <w:r w:rsidRPr="00146E36">
                              <w:rPr>
                                <w:rFonts w:ascii="Goudy Old Style" w:eastAsia="Times New Roman" w:hAnsi="Goudy Old Style" w:cs="Arial"/>
                                <w:color w:val="FF0000"/>
                                <w:sz w:val="20"/>
                                <w:szCs w:val="20"/>
                                <w:lang w:eastAsia="en-ZW"/>
                              </w:rPr>
                              <w:t>-9.86%</w:t>
                            </w:r>
                          </w:p>
                        </w:tc>
                      </w:tr>
                      <w:tr w:rsidR="00146E36" w:rsidRPr="00146E36" w14:paraId="0AB4F8A5" w14:textId="77777777" w:rsidTr="00DE64C1">
                        <w:trPr>
                          <w:trHeight w:val="273"/>
                        </w:trPr>
                        <w:tc>
                          <w:tcPr>
                            <w:tcW w:w="1857" w:type="dxa"/>
                            <w:shd w:val="clear" w:color="000000" w:fill="FFFFFF"/>
                            <w:noWrap/>
                            <w:vAlign w:val="bottom"/>
                            <w:hideMark/>
                          </w:tcPr>
                          <w:p w14:paraId="4BC7E260" w14:textId="77777777" w:rsidR="00146E36" w:rsidRPr="00146E36" w:rsidRDefault="00146E36" w:rsidP="00146E36">
                            <w:pPr>
                              <w:spacing w:after="0" w:line="240" w:lineRule="auto"/>
                              <w:rPr>
                                <w:rFonts w:ascii="Goudy Old Style" w:eastAsia="Times New Roman" w:hAnsi="Goudy Old Style" w:cs="Arial"/>
                                <w:sz w:val="20"/>
                                <w:szCs w:val="20"/>
                                <w:lang w:eastAsia="en-ZW"/>
                              </w:rPr>
                            </w:pPr>
                            <w:proofErr w:type="spellStart"/>
                            <w:r w:rsidRPr="00146E36">
                              <w:rPr>
                                <w:rFonts w:ascii="Goudy Old Style" w:eastAsia="Times New Roman" w:hAnsi="Goudy Old Style" w:cs="Arial"/>
                                <w:sz w:val="20"/>
                                <w:szCs w:val="20"/>
                                <w:lang w:eastAsia="en-ZW"/>
                              </w:rPr>
                              <w:t>SeedCo</w:t>
                            </w:r>
                            <w:proofErr w:type="spellEnd"/>
                            <w:r w:rsidRPr="00146E36">
                              <w:rPr>
                                <w:rFonts w:ascii="Goudy Old Style" w:eastAsia="Times New Roman" w:hAnsi="Goudy Old Style" w:cs="Arial"/>
                                <w:sz w:val="20"/>
                                <w:szCs w:val="20"/>
                                <w:lang w:eastAsia="en-ZW"/>
                              </w:rPr>
                              <w:t xml:space="preserve"> Intl</w:t>
                            </w:r>
                          </w:p>
                        </w:tc>
                        <w:tc>
                          <w:tcPr>
                            <w:tcW w:w="894" w:type="dxa"/>
                            <w:shd w:val="clear" w:color="000000" w:fill="FFFFFF"/>
                            <w:noWrap/>
                            <w:vAlign w:val="bottom"/>
                            <w:hideMark/>
                          </w:tcPr>
                          <w:p w14:paraId="4E445DE8"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24.16</w:t>
                            </w:r>
                          </w:p>
                        </w:tc>
                        <w:tc>
                          <w:tcPr>
                            <w:tcW w:w="860" w:type="dxa"/>
                            <w:shd w:val="clear" w:color="000000" w:fill="FFFFFF"/>
                            <w:noWrap/>
                            <w:vAlign w:val="bottom"/>
                            <w:hideMark/>
                          </w:tcPr>
                          <w:p w14:paraId="2FD36FBD"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19.2</w:t>
                            </w:r>
                          </w:p>
                        </w:tc>
                        <w:tc>
                          <w:tcPr>
                            <w:tcW w:w="825" w:type="dxa"/>
                            <w:shd w:val="clear" w:color="000000" w:fill="FFFFFF"/>
                            <w:noWrap/>
                            <w:vAlign w:val="bottom"/>
                            <w:hideMark/>
                          </w:tcPr>
                          <w:p w14:paraId="5D72730F" w14:textId="77777777" w:rsidR="00146E36" w:rsidRPr="00146E36" w:rsidRDefault="00146E36" w:rsidP="00146E36">
                            <w:pPr>
                              <w:spacing w:after="0" w:line="240" w:lineRule="auto"/>
                              <w:jc w:val="right"/>
                              <w:rPr>
                                <w:rFonts w:ascii="Goudy Old Style" w:eastAsia="Times New Roman" w:hAnsi="Goudy Old Style" w:cs="Arial"/>
                                <w:color w:val="FF0000"/>
                                <w:sz w:val="20"/>
                                <w:szCs w:val="20"/>
                                <w:lang w:eastAsia="en-ZW"/>
                              </w:rPr>
                            </w:pPr>
                            <w:r w:rsidRPr="00146E36">
                              <w:rPr>
                                <w:rFonts w:ascii="Goudy Old Style" w:eastAsia="Times New Roman" w:hAnsi="Goudy Old Style" w:cs="Arial"/>
                                <w:color w:val="FF0000"/>
                                <w:sz w:val="20"/>
                                <w:szCs w:val="20"/>
                                <w:lang w:eastAsia="en-ZW"/>
                              </w:rPr>
                              <w:t>-20.53%</w:t>
                            </w:r>
                          </w:p>
                        </w:tc>
                      </w:tr>
                      <w:tr w:rsidR="00146E36" w:rsidRPr="00146E36" w14:paraId="41A4E21B" w14:textId="77777777" w:rsidTr="00DE64C1">
                        <w:trPr>
                          <w:trHeight w:val="273"/>
                        </w:trPr>
                        <w:tc>
                          <w:tcPr>
                            <w:tcW w:w="1857" w:type="dxa"/>
                            <w:shd w:val="clear" w:color="000000" w:fill="FFFFFF"/>
                            <w:noWrap/>
                            <w:vAlign w:val="bottom"/>
                            <w:hideMark/>
                          </w:tcPr>
                          <w:p w14:paraId="5BB37E86" w14:textId="77777777" w:rsidR="00146E36" w:rsidRPr="00146E36" w:rsidRDefault="00146E36" w:rsidP="00146E36">
                            <w:pPr>
                              <w:spacing w:after="0" w:line="240" w:lineRule="auto"/>
                              <w:rPr>
                                <w:rFonts w:ascii="Goudy Old Style" w:eastAsia="Times New Roman" w:hAnsi="Goudy Old Style" w:cs="Arial"/>
                                <w:sz w:val="20"/>
                                <w:szCs w:val="20"/>
                                <w:lang w:eastAsia="en-ZW"/>
                              </w:rPr>
                            </w:pPr>
                            <w:proofErr w:type="spellStart"/>
                            <w:r w:rsidRPr="00146E36">
                              <w:rPr>
                                <w:rFonts w:ascii="Goudy Old Style" w:eastAsia="Times New Roman" w:hAnsi="Goudy Old Style" w:cs="Arial"/>
                                <w:sz w:val="20"/>
                                <w:szCs w:val="20"/>
                                <w:lang w:eastAsia="en-ZW"/>
                              </w:rPr>
                              <w:t>Simbisa</w:t>
                            </w:r>
                            <w:proofErr w:type="spellEnd"/>
                          </w:p>
                        </w:tc>
                        <w:tc>
                          <w:tcPr>
                            <w:tcW w:w="894" w:type="dxa"/>
                            <w:shd w:val="clear" w:color="000000" w:fill="FFFFFF"/>
                            <w:noWrap/>
                            <w:vAlign w:val="bottom"/>
                            <w:hideMark/>
                          </w:tcPr>
                          <w:p w14:paraId="1009B772"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35.9</w:t>
                            </w:r>
                          </w:p>
                        </w:tc>
                        <w:tc>
                          <w:tcPr>
                            <w:tcW w:w="860" w:type="dxa"/>
                            <w:shd w:val="clear" w:color="000000" w:fill="FFFFFF"/>
                            <w:noWrap/>
                            <w:vAlign w:val="bottom"/>
                            <w:hideMark/>
                          </w:tcPr>
                          <w:p w14:paraId="5FCF3EF1"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34</w:t>
                            </w:r>
                          </w:p>
                        </w:tc>
                        <w:tc>
                          <w:tcPr>
                            <w:tcW w:w="825" w:type="dxa"/>
                            <w:shd w:val="clear" w:color="000000" w:fill="FFFFFF"/>
                            <w:noWrap/>
                            <w:vAlign w:val="bottom"/>
                            <w:hideMark/>
                          </w:tcPr>
                          <w:p w14:paraId="2CAE9C09" w14:textId="77777777" w:rsidR="00146E36" w:rsidRPr="00146E36" w:rsidRDefault="00146E36" w:rsidP="00146E36">
                            <w:pPr>
                              <w:spacing w:after="0" w:line="240" w:lineRule="auto"/>
                              <w:jc w:val="right"/>
                              <w:rPr>
                                <w:rFonts w:ascii="Goudy Old Style" w:eastAsia="Times New Roman" w:hAnsi="Goudy Old Style" w:cs="Arial"/>
                                <w:color w:val="FF0000"/>
                                <w:sz w:val="20"/>
                                <w:szCs w:val="20"/>
                                <w:lang w:eastAsia="en-ZW"/>
                              </w:rPr>
                            </w:pPr>
                            <w:r w:rsidRPr="00146E36">
                              <w:rPr>
                                <w:rFonts w:ascii="Goudy Old Style" w:eastAsia="Times New Roman" w:hAnsi="Goudy Old Style" w:cs="Arial"/>
                                <w:color w:val="FF0000"/>
                                <w:sz w:val="20"/>
                                <w:szCs w:val="20"/>
                                <w:lang w:eastAsia="en-ZW"/>
                              </w:rPr>
                              <w:t>-5.29%</w:t>
                            </w:r>
                          </w:p>
                        </w:tc>
                      </w:tr>
                      <w:tr w:rsidR="00146E36" w:rsidRPr="00146E36" w14:paraId="361FF013" w14:textId="77777777" w:rsidTr="00DE64C1">
                        <w:trPr>
                          <w:trHeight w:val="273"/>
                        </w:trPr>
                        <w:tc>
                          <w:tcPr>
                            <w:tcW w:w="1857" w:type="dxa"/>
                            <w:shd w:val="clear" w:color="000000" w:fill="FFFFFF"/>
                            <w:noWrap/>
                            <w:vAlign w:val="bottom"/>
                            <w:hideMark/>
                          </w:tcPr>
                          <w:p w14:paraId="6D8301AB" w14:textId="77777777" w:rsidR="00146E36" w:rsidRPr="00146E36" w:rsidRDefault="00146E36" w:rsidP="00146E36">
                            <w:pPr>
                              <w:spacing w:after="0" w:line="240" w:lineRule="auto"/>
                              <w:rPr>
                                <w:rFonts w:ascii="Goudy Old Style" w:eastAsia="Times New Roman" w:hAnsi="Goudy Old Style" w:cs="Arial"/>
                                <w:sz w:val="20"/>
                                <w:szCs w:val="20"/>
                                <w:lang w:eastAsia="en-ZW"/>
                              </w:rPr>
                            </w:pPr>
                            <w:proofErr w:type="spellStart"/>
                            <w:r w:rsidRPr="00146E36">
                              <w:rPr>
                                <w:rFonts w:ascii="Goudy Old Style" w:eastAsia="Times New Roman" w:hAnsi="Goudy Old Style" w:cs="Arial"/>
                                <w:sz w:val="20"/>
                                <w:szCs w:val="20"/>
                                <w:lang w:eastAsia="en-ZW"/>
                              </w:rPr>
                              <w:t>WestProp</w:t>
                            </w:r>
                            <w:proofErr w:type="spellEnd"/>
                          </w:p>
                        </w:tc>
                        <w:tc>
                          <w:tcPr>
                            <w:tcW w:w="894" w:type="dxa"/>
                            <w:shd w:val="clear" w:color="000000" w:fill="FFFFFF"/>
                            <w:noWrap/>
                            <w:vAlign w:val="bottom"/>
                            <w:hideMark/>
                          </w:tcPr>
                          <w:p w14:paraId="55E3F17C"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1000</w:t>
                            </w:r>
                          </w:p>
                        </w:tc>
                        <w:tc>
                          <w:tcPr>
                            <w:tcW w:w="860" w:type="dxa"/>
                            <w:shd w:val="clear" w:color="000000" w:fill="FFFFFF"/>
                            <w:noWrap/>
                            <w:vAlign w:val="bottom"/>
                            <w:hideMark/>
                          </w:tcPr>
                          <w:p w14:paraId="24B3FF56"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1000</w:t>
                            </w:r>
                          </w:p>
                        </w:tc>
                        <w:tc>
                          <w:tcPr>
                            <w:tcW w:w="825" w:type="dxa"/>
                            <w:shd w:val="clear" w:color="000000" w:fill="FFFFFF"/>
                            <w:noWrap/>
                            <w:vAlign w:val="bottom"/>
                            <w:hideMark/>
                          </w:tcPr>
                          <w:p w14:paraId="28573F31"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0.00%</w:t>
                            </w:r>
                          </w:p>
                        </w:tc>
                      </w:tr>
                      <w:tr w:rsidR="00146E36" w:rsidRPr="00146E36" w14:paraId="34326ECA" w14:textId="77777777" w:rsidTr="00DE64C1">
                        <w:trPr>
                          <w:trHeight w:val="273"/>
                        </w:trPr>
                        <w:tc>
                          <w:tcPr>
                            <w:tcW w:w="1857" w:type="dxa"/>
                            <w:shd w:val="clear" w:color="000000" w:fill="FFFFFF"/>
                            <w:noWrap/>
                            <w:vAlign w:val="bottom"/>
                            <w:hideMark/>
                          </w:tcPr>
                          <w:p w14:paraId="0249E85D" w14:textId="77777777" w:rsidR="00146E36" w:rsidRPr="00146E36" w:rsidRDefault="00146E36" w:rsidP="00146E36">
                            <w:pPr>
                              <w:spacing w:after="0" w:line="240" w:lineRule="auto"/>
                              <w:rPr>
                                <w:rFonts w:ascii="Goudy Old Style" w:eastAsia="Times New Roman" w:hAnsi="Goudy Old Style" w:cs="Arial"/>
                                <w:sz w:val="20"/>
                                <w:szCs w:val="20"/>
                                <w:lang w:eastAsia="en-ZW"/>
                              </w:rPr>
                            </w:pPr>
                            <w:proofErr w:type="spellStart"/>
                            <w:r w:rsidRPr="00146E36">
                              <w:rPr>
                                <w:rFonts w:ascii="Goudy Old Style" w:eastAsia="Times New Roman" w:hAnsi="Goudy Old Style" w:cs="Arial"/>
                                <w:sz w:val="20"/>
                                <w:szCs w:val="20"/>
                                <w:lang w:eastAsia="en-ZW"/>
                              </w:rPr>
                              <w:t>Zimplow</w:t>
                            </w:r>
                            <w:proofErr w:type="spellEnd"/>
                            <w:r w:rsidRPr="00146E36">
                              <w:rPr>
                                <w:rFonts w:ascii="Goudy Old Style" w:eastAsia="Times New Roman" w:hAnsi="Goudy Old Style" w:cs="Arial"/>
                                <w:sz w:val="20"/>
                                <w:szCs w:val="20"/>
                                <w:lang w:eastAsia="en-ZW"/>
                              </w:rPr>
                              <w:t xml:space="preserve"> </w:t>
                            </w:r>
                          </w:p>
                        </w:tc>
                        <w:tc>
                          <w:tcPr>
                            <w:tcW w:w="894" w:type="dxa"/>
                            <w:shd w:val="clear" w:color="000000" w:fill="FFFFFF"/>
                            <w:noWrap/>
                            <w:vAlign w:val="bottom"/>
                            <w:hideMark/>
                          </w:tcPr>
                          <w:p w14:paraId="6863FAFE"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1.2</w:t>
                            </w:r>
                          </w:p>
                        </w:tc>
                        <w:tc>
                          <w:tcPr>
                            <w:tcW w:w="860" w:type="dxa"/>
                            <w:shd w:val="clear" w:color="000000" w:fill="FFFFFF"/>
                            <w:noWrap/>
                            <w:vAlign w:val="bottom"/>
                            <w:hideMark/>
                          </w:tcPr>
                          <w:p w14:paraId="5EA0DFDB" w14:textId="77777777" w:rsidR="00146E36" w:rsidRPr="00146E36" w:rsidRDefault="00146E36" w:rsidP="00146E36">
                            <w:pPr>
                              <w:spacing w:after="0" w:line="240" w:lineRule="auto"/>
                              <w:jc w:val="center"/>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1.7</w:t>
                            </w:r>
                          </w:p>
                        </w:tc>
                        <w:tc>
                          <w:tcPr>
                            <w:tcW w:w="825" w:type="dxa"/>
                            <w:shd w:val="clear" w:color="000000" w:fill="FFFFFF"/>
                            <w:noWrap/>
                            <w:vAlign w:val="bottom"/>
                            <w:hideMark/>
                          </w:tcPr>
                          <w:p w14:paraId="5CB8AF85" w14:textId="77777777" w:rsidR="00146E36" w:rsidRPr="00146E36" w:rsidRDefault="00146E36" w:rsidP="00146E36">
                            <w:pPr>
                              <w:spacing w:after="0" w:line="240" w:lineRule="auto"/>
                              <w:jc w:val="right"/>
                              <w:rPr>
                                <w:rFonts w:ascii="Goudy Old Style" w:eastAsia="Times New Roman" w:hAnsi="Goudy Old Style" w:cs="Arial"/>
                                <w:sz w:val="20"/>
                                <w:szCs w:val="20"/>
                                <w:lang w:eastAsia="en-ZW"/>
                              </w:rPr>
                            </w:pPr>
                            <w:r w:rsidRPr="00146E36">
                              <w:rPr>
                                <w:rFonts w:ascii="Goudy Old Style" w:eastAsia="Times New Roman" w:hAnsi="Goudy Old Style" w:cs="Arial"/>
                                <w:sz w:val="20"/>
                                <w:szCs w:val="20"/>
                                <w:lang w:eastAsia="en-ZW"/>
                              </w:rPr>
                              <w:t>41.67%</w:t>
                            </w:r>
                          </w:p>
                        </w:tc>
                      </w:tr>
                    </w:tbl>
                    <w:p w14:paraId="3D55F83E" w14:textId="0DD0FD53" w:rsidR="008F6821" w:rsidRDefault="00146E36" w:rsidP="009706CA">
                      <w:pPr>
                        <w:jc w:val="both"/>
                      </w:pPr>
                      <w:r>
                        <w:rPr>
                          <w:noProof/>
                        </w:rPr>
                        <w:fldChar w:fldCharType="end"/>
                      </w:r>
                      <w:r w:rsidR="008F6821">
                        <w:rPr>
                          <w:noProof/>
                        </w:rPr>
                        <w:fldChar w:fldCharType="begin"/>
                      </w:r>
                      <w:r w:rsidR="008F6821">
                        <w:rPr>
                          <w:noProof/>
                        </w:rPr>
                        <w:instrText xml:space="preserve"> LINK Excel.Sheet.12 "C:\\Users\\Carroline T Chidziwo\\Downloads\\Call311024.xlsx" "Sheet3!R2C2:R17C5" \a \f 4 \h  \* MERGEFORMAT </w:instrText>
                      </w:r>
                      <w:r w:rsidR="008F6821">
                        <w:rPr>
                          <w:noProof/>
                        </w:rPr>
                        <w:fldChar w:fldCharType="end"/>
                      </w:r>
                      <w:r w:rsidR="008F6821">
                        <w:rPr>
                          <w:noProof/>
                        </w:rPr>
                        <w:fldChar w:fldCharType="begin"/>
                      </w:r>
                      <w:r w:rsidR="008F6821">
                        <w:rPr>
                          <w:noProof/>
                        </w:rPr>
                        <w:instrText xml:space="preserve"> LINK Excel.Sheet.12 "C:\\Users\\Carroline T Chidziwo\\Downloads\\Call311024.xlsx" "Sheet3!R2C2:R17C5" \a \f 4 \h  \* MERGEFORMAT </w:instrText>
                      </w:r>
                      <w:r w:rsidR="008F6821">
                        <w:rPr>
                          <w:noProof/>
                        </w:rPr>
                        <w:fldChar w:fldCharType="end"/>
                      </w:r>
                      <w:r w:rsidR="008F6821">
                        <w:rPr>
                          <w:noProof/>
                        </w:rPr>
                        <w:fldChar w:fldCharType="begin"/>
                      </w:r>
                      <w:r w:rsidR="008F6821">
                        <w:rPr>
                          <w:noProof/>
                        </w:rPr>
                        <w:instrText xml:space="preserve"> LINK Excel.Sheet.12 "C:\\Users\\Carroline T Chidziwo\\Downloads\\Call300824.xlsx" "Sheet2!R52C1:R66C4" \a \f 4 \h </w:instrText>
                      </w:r>
                      <w:r w:rsidR="008F6821">
                        <w:rPr>
                          <w:noProof/>
                        </w:rPr>
                        <w:fldChar w:fldCharType="end"/>
                      </w:r>
                      <w:r w:rsidR="008F6821">
                        <w:rPr>
                          <w:noProof/>
                        </w:rPr>
                        <w:fldChar w:fldCharType="begin"/>
                      </w:r>
                      <w:r w:rsidR="008F6821">
                        <w:rPr>
                          <w:noProof/>
                        </w:rPr>
                        <w:instrText xml:space="preserve"> LINK Excel.Sheet.12 "C:\\Users\\Carroline T Chidziwo\\Downloads\\Call310524.xlsx" "Sheet2!R8C1:R22C4" \a \f 4 \h </w:instrText>
                      </w:r>
                      <w:r w:rsidR="008F6821">
                        <w:rPr>
                          <w:noProof/>
                        </w:rPr>
                        <w:fldChar w:fldCharType="end"/>
                      </w:r>
                      <w:r w:rsidR="008F6821">
                        <w:rPr>
                          <w:noProof/>
                        </w:rPr>
                        <w:fldChar w:fldCharType="begin"/>
                      </w:r>
                      <w:r w:rsidR="008F6821">
                        <w:rPr>
                          <w:noProof/>
                        </w:rPr>
                        <w:instrText xml:space="preserve"> LINK Excel.Sheet.12 "C:\\Users\\Carroline T Chidziwo\\Downloads\\Call290224.xlsx" "Sheet1!R16C8:R29C11" \a \f 4 \h  \* MERGEFORMAT </w:instrText>
                      </w:r>
                      <w:r w:rsidR="008F6821">
                        <w:rPr>
                          <w:noProof/>
                        </w:rPr>
                        <w:fldChar w:fldCharType="separate"/>
                      </w:r>
                    </w:p>
                    <w:p w14:paraId="02E1D2DD" w14:textId="372536E7" w:rsidR="008F6821" w:rsidRPr="00C77783" w:rsidRDefault="008F6821" w:rsidP="009706CA">
                      <w:pPr>
                        <w:jc w:val="both"/>
                        <w:rPr>
                          <w:rFonts w:ascii="Goudy Old Style" w:hAnsi="Goudy Old Style" w:cstheme="minorHAnsi"/>
                          <w:sz w:val="24"/>
                          <w:szCs w:val="24"/>
                        </w:rPr>
                      </w:pPr>
                      <w:r>
                        <w:rPr>
                          <w:noProof/>
                        </w:rPr>
                        <w:fldChar w:fldCharType="end"/>
                      </w:r>
                    </w:p>
                  </w:txbxContent>
                </v:textbox>
                <w10:wrap anchorx="page"/>
              </v:shape>
            </w:pict>
          </mc:Fallback>
        </mc:AlternateContent>
      </w:r>
      <w:r w:rsidR="00973E40">
        <w:rPr>
          <w:noProof/>
          <w:lang w:val="en-US"/>
        </w:rPr>
        <mc:AlternateContent>
          <mc:Choice Requires="wps">
            <w:drawing>
              <wp:anchor distT="0" distB="0" distL="114300" distR="114300" simplePos="0" relativeHeight="251676672" behindDoc="0" locked="0" layoutInCell="1" allowOverlap="1" wp14:anchorId="7537B034" wp14:editId="1CDF8C1A">
                <wp:simplePos x="0" y="0"/>
                <wp:positionH relativeFrom="column">
                  <wp:posOffset>-812800</wp:posOffset>
                </wp:positionH>
                <wp:positionV relativeFrom="paragraph">
                  <wp:posOffset>-150495</wp:posOffset>
                </wp:positionV>
                <wp:extent cx="4160520" cy="9569450"/>
                <wp:effectExtent l="0" t="0" r="11430" b="12700"/>
                <wp:wrapNone/>
                <wp:docPr id="5" name="Text Box 5"/>
                <wp:cNvGraphicFramePr/>
                <a:graphic xmlns:a="http://schemas.openxmlformats.org/drawingml/2006/main">
                  <a:graphicData uri="http://schemas.microsoft.com/office/word/2010/wordprocessingShape">
                    <wps:wsp>
                      <wps:cNvSpPr txBox="1"/>
                      <wps:spPr>
                        <a:xfrm>
                          <a:off x="0" y="0"/>
                          <a:ext cx="4160520" cy="9569450"/>
                        </a:xfrm>
                        <a:prstGeom prst="rect">
                          <a:avLst/>
                        </a:prstGeom>
                        <a:solidFill>
                          <a:schemeClr val="bg1"/>
                        </a:solidFill>
                        <a:ln w="6350">
                          <a:solidFill>
                            <a:schemeClr val="bg1"/>
                          </a:solidFill>
                        </a:ln>
                      </wps:spPr>
                      <wps:txbx>
                        <w:txbxContent>
                          <w:p w14:paraId="45301A58" w14:textId="1F9657A9" w:rsidR="008F6821" w:rsidRDefault="008F6821">
                            <w:pPr>
                              <w:rPr>
                                <w:rFonts w:ascii="Goudy Old Style" w:hAnsi="Goudy Old Style" w:cs="Times New Roman"/>
                                <w:b/>
                                <w:sz w:val="24"/>
                                <w:szCs w:val="24"/>
                              </w:rPr>
                            </w:pPr>
                            <w:r>
                              <w:rPr>
                                <w:rFonts w:ascii="Goudy Old Style" w:hAnsi="Goudy Old Style" w:cs="Times New Roman"/>
                                <w:b/>
                                <w:sz w:val="24"/>
                                <w:szCs w:val="24"/>
                              </w:rPr>
                              <w:t>Stock Market Review</w:t>
                            </w:r>
                          </w:p>
                          <w:p w14:paraId="6AF9BDB1" w14:textId="37F03BEA" w:rsidR="008F6821" w:rsidRDefault="008F6821" w:rsidP="008F6821">
                            <w:pPr>
                              <w:jc w:val="both"/>
                              <w:rPr>
                                <w:rFonts w:ascii="Goudy Old Style" w:hAnsi="Goudy Old Style" w:cs="Times New Roman"/>
                                <w:bCs/>
                                <w:sz w:val="24"/>
                                <w:szCs w:val="24"/>
                              </w:rPr>
                            </w:pPr>
                            <w:r>
                              <w:rPr>
                                <w:rFonts w:ascii="Goudy Old Style" w:hAnsi="Goudy Old Style" w:cs="Times New Roman"/>
                                <w:bCs/>
                                <w:sz w:val="24"/>
                                <w:szCs w:val="24"/>
                              </w:rPr>
                              <w:t xml:space="preserve">Equities were under pressure during the first month of 2025 owing to the liquidity crisis in the economy. Sellers dominated the market as investors were trying to raise funds to meet their </w:t>
                            </w:r>
                            <w:r w:rsidR="00E6022D">
                              <w:rPr>
                                <w:rFonts w:ascii="Goudy Old Style" w:hAnsi="Goudy Old Style" w:cs="Times New Roman"/>
                                <w:bCs/>
                                <w:sz w:val="24"/>
                                <w:szCs w:val="24"/>
                              </w:rPr>
                              <w:t>obligations</w:t>
                            </w:r>
                            <w:r>
                              <w:rPr>
                                <w:rFonts w:ascii="Goudy Old Style" w:hAnsi="Goudy Old Style" w:cs="Times New Roman"/>
                                <w:bCs/>
                                <w:sz w:val="24"/>
                                <w:szCs w:val="24"/>
                              </w:rPr>
                              <w:t xml:space="preserve">. The benchmark All Share Index eased 10.12% whilst the blue-chip Top 10 Index dropped 10.12%. The Medium Cap Index gained 0.05% whilst the Small Cap Index remained unchanged. </w:t>
                            </w:r>
                          </w:p>
                          <w:p w14:paraId="51F5504B" w14:textId="68E812AE" w:rsidR="008F6821" w:rsidRDefault="000A007B" w:rsidP="008F6821">
                            <w:pPr>
                              <w:jc w:val="both"/>
                              <w:rPr>
                                <w:rFonts w:ascii="Goudy Old Style" w:hAnsi="Goudy Old Style" w:cs="Times New Roman"/>
                                <w:bCs/>
                                <w:sz w:val="24"/>
                                <w:szCs w:val="24"/>
                              </w:rPr>
                            </w:pPr>
                            <w:r>
                              <w:rPr>
                                <w:rFonts w:ascii="Goudy Old Style" w:hAnsi="Goudy Old Style" w:cs="Times New Roman"/>
                                <w:bCs/>
                                <w:sz w:val="24"/>
                                <w:szCs w:val="24"/>
                              </w:rPr>
                              <w:t>M</w:t>
                            </w:r>
                            <w:r w:rsidR="008F6821">
                              <w:rPr>
                                <w:rFonts w:ascii="Goudy Old Style" w:hAnsi="Goudy Old Style" w:cs="Times New Roman"/>
                                <w:bCs/>
                                <w:sz w:val="24"/>
                                <w:szCs w:val="24"/>
                              </w:rPr>
                              <w:t xml:space="preserve">arket capitalisation increased by 8% from US$1.66 </w:t>
                            </w:r>
                            <w:proofErr w:type="spellStart"/>
                            <w:r w:rsidR="008F6821">
                              <w:rPr>
                                <w:rFonts w:ascii="Goudy Old Style" w:hAnsi="Goudy Old Style" w:cs="Times New Roman"/>
                                <w:bCs/>
                                <w:sz w:val="24"/>
                                <w:szCs w:val="24"/>
                              </w:rPr>
                              <w:t>bln</w:t>
                            </w:r>
                            <w:proofErr w:type="spellEnd"/>
                            <w:r w:rsidR="008F6821">
                              <w:rPr>
                                <w:rFonts w:ascii="Goudy Old Style" w:hAnsi="Goudy Old Style" w:cs="Times New Roman"/>
                                <w:bCs/>
                                <w:sz w:val="24"/>
                                <w:szCs w:val="24"/>
                              </w:rPr>
                              <w:t xml:space="preserve"> to US$1.79 billion when assessed using informal rates. </w:t>
                            </w:r>
                            <w:r>
                              <w:rPr>
                                <w:rFonts w:ascii="Goudy Old Style" w:hAnsi="Goudy Old Style" w:cs="Times New Roman"/>
                                <w:bCs/>
                                <w:sz w:val="24"/>
                                <w:szCs w:val="24"/>
                              </w:rPr>
                              <w:t>Turnover amounted to</w:t>
                            </w:r>
                            <w:r w:rsidR="008F6821">
                              <w:rPr>
                                <w:rFonts w:ascii="Goudy Old Style" w:hAnsi="Goudy Old Style" w:cs="Times New Roman"/>
                                <w:bCs/>
                                <w:sz w:val="24"/>
                                <w:szCs w:val="24"/>
                              </w:rPr>
                              <w:t xml:space="preserve"> 168.95 </w:t>
                            </w:r>
                            <w:proofErr w:type="spellStart"/>
                            <w:r w:rsidR="008F6821">
                              <w:rPr>
                                <w:rFonts w:ascii="Goudy Old Style" w:hAnsi="Goudy Old Style" w:cs="Times New Roman"/>
                                <w:bCs/>
                                <w:sz w:val="24"/>
                                <w:szCs w:val="24"/>
                              </w:rPr>
                              <w:t>mln</w:t>
                            </w:r>
                            <w:proofErr w:type="spellEnd"/>
                            <w:r w:rsidR="008F6821">
                              <w:rPr>
                                <w:rFonts w:ascii="Goudy Old Style" w:hAnsi="Goudy Old Style" w:cs="Times New Roman"/>
                                <w:bCs/>
                                <w:sz w:val="24"/>
                                <w:szCs w:val="24"/>
                              </w:rPr>
                              <w:t xml:space="preserve"> shares worth ZWG199.73 </w:t>
                            </w:r>
                            <w:proofErr w:type="spellStart"/>
                            <w:r w:rsidR="008F6821">
                              <w:rPr>
                                <w:rFonts w:ascii="Goudy Old Style" w:hAnsi="Goudy Old Style" w:cs="Times New Roman"/>
                                <w:bCs/>
                                <w:sz w:val="24"/>
                                <w:szCs w:val="24"/>
                              </w:rPr>
                              <w:t>mln</w:t>
                            </w:r>
                            <w:proofErr w:type="spellEnd"/>
                            <w:r w:rsidR="008F6821">
                              <w:rPr>
                                <w:rFonts w:ascii="Goudy Old Style" w:hAnsi="Goudy Old Style" w:cs="Times New Roman"/>
                                <w:bCs/>
                                <w:sz w:val="24"/>
                                <w:szCs w:val="24"/>
                              </w:rPr>
                              <w:t xml:space="preserve">. Foreign purchases amounted to </w:t>
                            </w:r>
                            <w:r w:rsidR="00032D3F">
                              <w:rPr>
                                <w:rFonts w:ascii="Goudy Old Style" w:hAnsi="Goudy Old Style" w:cs="Times New Roman"/>
                                <w:bCs/>
                                <w:sz w:val="24"/>
                                <w:szCs w:val="24"/>
                              </w:rPr>
                              <w:t xml:space="preserve">ZWG 3.59mln whilst foreign sales totalled ZWG 4.14 </w:t>
                            </w:r>
                            <w:proofErr w:type="spellStart"/>
                            <w:r w:rsidR="00032D3F">
                              <w:rPr>
                                <w:rFonts w:ascii="Goudy Old Style" w:hAnsi="Goudy Old Style" w:cs="Times New Roman"/>
                                <w:bCs/>
                                <w:sz w:val="24"/>
                                <w:szCs w:val="24"/>
                              </w:rPr>
                              <w:t>mln</w:t>
                            </w:r>
                            <w:proofErr w:type="spellEnd"/>
                            <w:r w:rsidR="00032D3F">
                              <w:rPr>
                                <w:rFonts w:ascii="Goudy Old Style" w:hAnsi="Goudy Old Style" w:cs="Times New Roman"/>
                                <w:bCs/>
                                <w:sz w:val="24"/>
                                <w:szCs w:val="24"/>
                              </w:rPr>
                              <w:t>.</w:t>
                            </w:r>
                            <w:r w:rsidR="008F6384">
                              <w:rPr>
                                <w:rFonts w:ascii="Goudy Old Style" w:hAnsi="Goudy Old Style" w:cs="Times New Roman"/>
                                <w:bCs/>
                                <w:sz w:val="24"/>
                                <w:szCs w:val="24"/>
                              </w:rPr>
                              <w:t xml:space="preserve"> Foreign sales were dominated by Econet</w:t>
                            </w:r>
                            <w:r>
                              <w:rPr>
                                <w:rFonts w:ascii="Goudy Old Style" w:hAnsi="Goudy Old Style" w:cs="Times New Roman"/>
                                <w:bCs/>
                                <w:sz w:val="24"/>
                                <w:szCs w:val="24"/>
                              </w:rPr>
                              <w:t xml:space="preserve"> amounting to </w:t>
                            </w:r>
                            <w:r w:rsidR="008F6384">
                              <w:rPr>
                                <w:rFonts w:ascii="Goudy Old Style" w:hAnsi="Goudy Old Style" w:cs="Times New Roman"/>
                                <w:bCs/>
                                <w:sz w:val="24"/>
                                <w:szCs w:val="24"/>
                              </w:rPr>
                              <w:t xml:space="preserve">ZWG 3.6mln and OK </w:t>
                            </w:r>
                            <w:r>
                              <w:rPr>
                                <w:rFonts w:ascii="Goudy Old Style" w:hAnsi="Goudy Old Style" w:cs="Times New Roman"/>
                                <w:bCs/>
                                <w:sz w:val="24"/>
                                <w:szCs w:val="24"/>
                              </w:rPr>
                              <w:t xml:space="preserve">Zimbabwe totalling </w:t>
                            </w:r>
                            <w:r w:rsidR="008F6384">
                              <w:rPr>
                                <w:rFonts w:ascii="Goudy Old Style" w:hAnsi="Goudy Old Style" w:cs="Times New Roman"/>
                                <w:bCs/>
                                <w:sz w:val="24"/>
                                <w:szCs w:val="24"/>
                              </w:rPr>
                              <w:t xml:space="preserve">ZWG 0.21 </w:t>
                            </w:r>
                            <w:proofErr w:type="spellStart"/>
                            <w:r w:rsidR="008F6384">
                              <w:rPr>
                                <w:rFonts w:ascii="Goudy Old Style" w:hAnsi="Goudy Old Style" w:cs="Times New Roman"/>
                                <w:bCs/>
                                <w:sz w:val="24"/>
                                <w:szCs w:val="24"/>
                              </w:rPr>
                              <w:t>mln</w:t>
                            </w:r>
                            <w:proofErr w:type="spellEnd"/>
                            <w:r w:rsidR="008F6384">
                              <w:rPr>
                                <w:rFonts w:ascii="Goudy Old Style" w:hAnsi="Goudy Old Style" w:cs="Times New Roman"/>
                                <w:bCs/>
                                <w:sz w:val="24"/>
                                <w:szCs w:val="24"/>
                              </w:rPr>
                              <w:t xml:space="preserve">. </w:t>
                            </w:r>
                          </w:p>
                          <w:p w14:paraId="5A8787C2" w14:textId="1ABF1A4D" w:rsidR="008F6384" w:rsidRDefault="00F13888" w:rsidP="003F3EB6">
                            <w:pPr>
                              <w:jc w:val="both"/>
                              <w:rPr>
                                <w:rFonts w:ascii="Goudy Old Style" w:hAnsi="Goudy Old Style" w:cs="Times New Roman"/>
                                <w:bCs/>
                                <w:sz w:val="24"/>
                                <w:szCs w:val="24"/>
                              </w:rPr>
                            </w:pPr>
                            <w:proofErr w:type="spellStart"/>
                            <w:r>
                              <w:rPr>
                                <w:rFonts w:ascii="Goudy Old Style" w:hAnsi="Goudy Old Style" w:cs="Times New Roman"/>
                                <w:bCs/>
                                <w:sz w:val="24"/>
                                <w:szCs w:val="24"/>
                              </w:rPr>
                              <w:t>Zimpapers</w:t>
                            </w:r>
                            <w:proofErr w:type="spellEnd"/>
                            <w:r>
                              <w:rPr>
                                <w:rFonts w:ascii="Goudy Old Style" w:hAnsi="Goudy Old Style" w:cs="Times New Roman"/>
                                <w:bCs/>
                                <w:sz w:val="24"/>
                                <w:szCs w:val="24"/>
                              </w:rPr>
                              <w:t xml:space="preserve"> surged 50% to ZWG 0.15% and ZHL jumped 44% to ZWG 0.1955. </w:t>
                            </w:r>
                            <w:r w:rsidR="003F3EB6">
                              <w:rPr>
                                <w:rFonts w:ascii="Goudy Old Style" w:hAnsi="Goudy Old Style" w:cs="Times New Roman"/>
                                <w:bCs/>
                                <w:sz w:val="24"/>
                                <w:szCs w:val="24"/>
                              </w:rPr>
                              <w:t xml:space="preserve">Star Africa gained 25% to ZWG0.025, BAT eked out 23% to ZWG 99 and CFI added 15% to end the month at ZWG4.80. Star Africa in its interim financial statements to September 2024 highlighted that Goldstar </w:t>
                            </w:r>
                            <w:proofErr w:type="spellStart"/>
                            <w:r w:rsidR="003F3EB6">
                              <w:rPr>
                                <w:rFonts w:ascii="Goudy Old Style" w:hAnsi="Goudy Old Style" w:cs="Times New Roman"/>
                                <w:bCs/>
                                <w:sz w:val="24"/>
                                <w:szCs w:val="24"/>
                              </w:rPr>
                              <w:t>Sugars’s</w:t>
                            </w:r>
                            <w:proofErr w:type="spellEnd"/>
                            <w:r w:rsidR="003F3EB6">
                              <w:rPr>
                                <w:rFonts w:ascii="Goudy Old Style" w:hAnsi="Goudy Old Style" w:cs="Times New Roman"/>
                                <w:bCs/>
                                <w:sz w:val="24"/>
                                <w:szCs w:val="24"/>
                              </w:rPr>
                              <w:t xml:space="preserve"> production volumes increased by 66% whilst its sales volumes increased by 55%. Additionally, the company highlighted that</w:t>
                            </w:r>
                            <w:r w:rsidR="003F3EB6" w:rsidRPr="003F3EB6">
                              <w:rPr>
                                <w:rFonts w:ascii="Goudy Old Style" w:hAnsi="Goudy Old Style" w:cs="Times New Roman"/>
                                <w:bCs/>
                                <w:sz w:val="24"/>
                                <w:szCs w:val="24"/>
                              </w:rPr>
                              <w:t xml:space="preserve"> plant maintained its certification by The Coca Cola Company and its Food Safety Certification under the FSSC 22000</w:t>
                            </w:r>
                            <w:r w:rsidR="003F3EB6">
                              <w:rPr>
                                <w:rFonts w:ascii="Goudy Old Style" w:hAnsi="Goudy Old Style" w:cs="Times New Roman"/>
                                <w:bCs/>
                                <w:sz w:val="24"/>
                                <w:szCs w:val="24"/>
                              </w:rPr>
                              <w:t xml:space="preserve"> </w:t>
                            </w:r>
                            <w:r w:rsidR="003F3EB6" w:rsidRPr="003F3EB6">
                              <w:rPr>
                                <w:rFonts w:ascii="Goudy Old Style" w:hAnsi="Goudy Old Style" w:cs="Times New Roman"/>
                                <w:bCs/>
                                <w:sz w:val="24"/>
                                <w:szCs w:val="24"/>
                              </w:rPr>
                              <w:t>series</w:t>
                            </w:r>
                            <w:r w:rsidR="003F3EB6">
                              <w:rPr>
                                <w:rFonts w:ascii="Goudy Old Style" w:hAnsi="Goudy Old Style" w:cs="Times New Roman"/>
                                <w:bCs/>
                                <w:sz w:val="24"/>
                                <w:szCs w:val="24"/>
                              </w:rPr>
                              <w:t xml:space="preserve">. </w:t>
                            </w:r>
                          </w:p>
                          <w:p w14:paraId="0EC0654D" w14:textId="77777777" w:rsidR="000A007B" w:rsidRDefault="003F3EB6" w:rsidP="00F33C74">
                            <w:pPr>
                              <w:jc w:val="both"/>
                              <w:rPr>
                                <w:rFonts w:ascii="Goudy Old Style" w:hAnsi="Goudy Old Style" w:cs="Times New Roman"/>
                                <w:bCs/>
                                <w:sz w:val="24"/>
                                <w:szCs w:val="24"/>
                              </w:rPr>
                            </w:pPr>
                            <w:r>
                              <w:rPr>
                                <w:rFonts w:ascii="Goudy Old Style" w:hAnsi="Goudy Old Style" w:cs="Times New Roman"/>
                                <w:bCs/>
                                <w:sz w:val="24"/>
                                <w:szCs w:val="24"/>
                              </w:rPr>
                              <w:t xml:space="preserve">Retailer OK Zim </w:t>
                            </w:r>
                            <w:r w:rsidR="008F62A3">
                              <w:rPr>
                                <w:rFonts w:ascii="Goudy Old Style" w:hAnsi="Goudy Old Style" w:cs="Times New Roman"/>
                                <w:bCs/>
                                <w:sz w:val="24"/>
                                <w:szCs w:val="24"/>
                              </w:rPr>
                              <w:t xml:space="preserve">backtracked 43% to ZWG0.3010 as the company closed </w:t>
                            </w:r>
                            <w:r w:rsidR="000A007B">
                              <w:rPr>
                                <w:rFonts w:ascii="Goudy Old Style" w:hAnsi="Goudy Old Style" w:cs="Times New Roman"/>
                                <w:bCs/>
                                <w:sz w:val="24"/>
                                <w:szCs w:val="24"/>
                              </w:rPr>
                              <w:t xml:space="preserve">is alleged to have closed </w:t>
                            </w:r>
                            <w:r w:rsidR="008F62A3">
                              <w:rPr>
                                <w:rFonts w:ascii="Goudy Old Style" w:hAnsi="Goudy Old Style" w:cs="Times New Roman"/>
                                <w:bCs/>
                                <w:sz w:val="24"/>
                                <w:szCs w:val="24"/>
                              </w:rPr>
                              <w:t xml:space="preserve">5 of its branches during the month. </w:t>
                            </w:r>
                            <w:proofErr w:type="spellStart"/>
                            <w:r w:rsidR="008F62A3">
                              <w:rPr>
                                <w:rFonts w:ascii="Goudy Old Style" w:hAnsi="Goudy Old Style" w:cs="Times New Roman"/>
                                <w:bCs/>
                                <w:sz w:val="24"/>
                                <w:szCs w:val="24"/>
                              </w:rPr>
                              <w:t>Proplastics</w:t>
                            </w:r>
                            <w:proofErr w:type="spellEnd"/>
                            <w:r w:rsidR="008F62A3">
                              <w:rPr>
                                <w:rFonts w:ascii="Goudy Old Style" w:hAnsi="Goudy Old Style" w:cs="Times New Roman"/>
                                <w:bCs/>
                                <w:sz w:val="24"/>
                                <w:szCs w:val="24"/>
                              </w:rPr>
                              <w:t xml:space="preserve"> dropped 43% to ZWG 0.85 and Fidelity lost 35% to settle at ZWG 0.4005. Nampak eased 31% to ZWG 0.8995 and </w:t>
                            </w:r>
                            <w:proofErr w:type="spellStart"/>
                            <w:r w:rsidR="008F62A3">
                              <w:rPr>
                                <w:rFonts w:ascii="Goudy Old Style" w:hAnsi="Goudy Old Style" w:cs="Times New Roman"/>
                                <w:bCs/>
                                <w:sz w:val="24"/>
                                <w:szCs w:val="24"/>
                              </w:rPr>
                              <w:t>Tanganda</w:t>
                            </w:r>
                            <w:proofErr w:type="spellEnd"/>
                            <w:r w:rsidR="008F62A3">
                              <w:rPr>
                                <w:rFonts w:ascii="Goudy Old Style" w:hAnsi="Goudy Old Style" w:cs="Times New Roman"/>
                                <w:bCs/>
                                <w:sz w:val="24"/>
                                <w:szCs w:val="24"/>
                              </w:rPr>
                              <w:t xml:space="preserve"> dropped 28% to close at ZWG 1.7930. </w:t>
                            </w:r>
                          </w:p>
                          <w:p w14:paraId="3A50B5B6" w14:textId="4573B6CE" w:rsidR="00F33C74" w:rsidRDefault="008F62A3" w:rsidP="00F33C74">
                            <w:pPr>
                              <w:jc w:val="both"/>
                              <w:rPr>
                                <w:rFonts w:ascii="Goudy Old Style" w:hAnsi="Goudy Old Style" w:cs="Times New Roman"/>
                                <w:bCs/>
                                <w:sz w:val="24"/>
                                <w:szCs w:val="24"/>
                              </w:rPr>
                            </w:pPr>
                            <w:r>
                              <w:rPr>
                                <w:rFonts w:ascii="Goudy Old Style" w:hAnsi="Goudy Old Style" w:cs="Times New Roman"/>
                                <w:bCs/>
                                <w:sz w:val="24"/>
                                <w:szCs w:val="24"/>
                              </w:rPr>
                              <w:t xml:space="preserve">Nampak continues to trade under cautionary as the major shareholder is seeking to </w:t>
                            </w:r>
                            <w:r w:rsidR="00F33C74">
                              <w:rPr>
                                <w:rFonts w:ascii="Goudy Old Style" w:hAnsi="Goudy Old Style" w:cs="Times New Roman"/>
                                <w:bCs/>
                                <w:sz w:val="24"/>
                                <w:szCs w:val="24"/>
                              </w:rPr>
                              <w:t xml:space="preserve">dispose its shareholding in the company to TSL. </w:t>
                            </w:r>
                            <w:proofErr w:type="spellStart"/>
                            <w:r w:rsidR="00F33C74">
                              <w:rPr>
                                <w:rFonts w:ascii="Goudy Old Style" w:hAnsi="Goudy Old Style" w:cs="Times New Roman"/>
                                <w:bCs/>
                                <w:sz w:val="24"/>
                                <w:szCs w:val="24"/>
                              </w:rPr>
                              <w:t>Tanganda</w:t>
                            </w:r>
                            <w:proofErr w:type="spellEnd"/>
                            <w:r w:rsidR="00F33C74">
                              <w:rPr>
                                <w:rFonts w:ascii="Goudy Old Style" w:hAnsi="Goudy Old Style" w:cs="Times New Roman"/>
                                <w:bCs/>
                                <w:sz w:val="24"/>
                                <w:szCs w:val="24"/>
                              </w:rPr>
                              <w:t xml:space="preserve"> </w:t>
                            </w:r>
                            <w:r w:rsidR="000A007B">
                              <w:rPr>
                                <w:rFonts w:ascii="Goudy Old Style" w:hAnsi="Goudy Old Style" w:cs="Times New Roman"/>
                                <w:bCs/>
                                <w:sz w:val="24"/>
                                <w:szCs w:val="24"/>
                              </w:rPr>
                              <w:t>also issued</w:t>
                            </w:r>
                            <w:r w:rsidR="00F33C74">
                              <w:rPr>
                                <w:rFonts w:ascii="Goudy Old Style" w:hAnsi="Goudy Old Style" w:cs="Times New Roman"/>
                                <w:bCs/>
                                <w:sz w:val="24"/>
                                <w:szCs w:val="24"/>
                              </w:rPr>
                              <w:t xml:space="preserve"> cautionary statement </w:t>
                            </w:r>
                            <w:r w:rsidR="000A007B">
                              <w:rPr>
                                <w:rFonts w:ascii="Goudy Old Style" w:hAnsi="Goudy Old Style" w:cs="Times New Roman"/>
                                <w:bCs/>
                                <w:sz w:val="24"/>
                                <w:szCs w:val="24"/>
                              </w:rPr>
                              <w:t xml:space="preserve">highlighting that </w:t>
                            </w:r>
                            <w:r w:rsidR="00F33C74">
                              <w:rPr>
                                <w:rFonts w:ascii="Goudy Old Style" w:hAnsi="Goudy Old Style" w:cs="Times New Roman"/>
                                <w:bCs/>
                                <w:sz w:val="24"/>
                                <w:szCs w:val="24"/>
                              </w:rPr>
                              <w:t xml:space="preserve">that </w:t>
                            </w:r>
                            <w:r w:rsidR="000A007B">
                              <w:rPr>
                                <w:rFonts w:ascii="Goudy Old Style" w:hAnsi="Goudy Old Style" w:cs="Times New Roman"/>
                                <w:bCs/>
                                <w:sz w:val="24"/>
                                <w:szCs w:val="24"/>
                              </w:rPr>
                              <w:t xml:space="preserve">they intend to create </w:t>
                            </w:r>
                            <w:r w:rsidR="00F33C74" w:rsidRPr="00F33C74">
                              <w:rPr>
                                <w:rFonts w:ascii="Goudy Old Style" w:hAnsi="Goudy Old Style" w:cs="Times New Roman"/>
                                <w:bCs/>
                                <w:sz w:val="24"/>
                                <w:szCs w:val="24"/>
                              </w:rPr>
                              <w:t>a new class of shares to be known as Class A ordinary</w:t>
                            </w:r>
                            <w:r w:rsidR="00F33C74">
                              <w:rPr>
                                <w:rFonts w:ascii="Goudy Old Style" w:hAnsi="Goudy Old Style" w:cs="Times New Roman"/>
                                <w:bCs/>
                                <w:sz w:val="24"/>
                                <w:szCs w:val="24"/>
                              </w:rPr>
                              <w:t xml:space="preserve"> </w:t>
                            </w:r>
                            <w:r w:rsidR="00F33C74" w:rsidRPr="00F33C74">
                              <w:rPr>
                                <w:rFonts w:ascii="Goudy Old Style" w:hAnsi="Goudy Old Style" w:cs="Times New Roman"/>
                                <w:bCs/>
                                <w:sz w:val="24"/>
                                <w:szCs w:val="24"/>
                              </w:rPr>
                              <w:t xml:space="preserve">shares, which will be subsequently listed on the Victoria Falls Stock </w:t>
                            </w:r>
                            <w:r w:rsidR="000A007B" w:rsidRPr="00F33C74">
                              <w:rPr>
                                <w:rFonts w:ascii="Goudy Old Style" w:hAnsi="Goudy Old Style" w:cs="Times New Roman"/>
                                <w:bCs/>
                                <w:sz w:val="24"/>
                                <w:szCs w:val="24"/>
                              </w:rPr>
                              <w:t>Exchange (</w:t>
                            </w:r>
                            <w:r w:rsidR="00F33C74" w:rsidRPr="00F33C74">
                              <w:rPr>
                                <w:rFonts w:ascii="Goudy Old Style" w:hAnsi="Goudy Old Style" w:cs="Times New Roman"/>
                                <w:bCs/>
                                <w:sz w:val="24"/>
                                <w:szCs w:val="24"/>
                              </w:rPr>
                              <w:t>VFEX) as a secondary listing</w:t>
                            </w:r>
                            <w:r w:rsidR="00F33C74">
                              <w:rPr>
                                <w:rFonts w:ascii="Goudy Old Style" w:hAnsi="Goudy Old Style" w:cs="Times New Roman"/>
                                <w:bCs/>
                                <w:sz w:val="24"/>
                                <w:szCs w:val="24"/>
                              </w:rPr>
                              <w:t xml:space="preserve">. The company will also seek to raise US$8 million through a rights issue. </w:t>
                            </w:r>
                          </w:p>
                          <w:p w14:paraId="6E5D41DA" w14:textId="4344CD8A" w:rsidR="00F33C74" w:rsidRPr="00F33C74" w:rsidRDefault="00F33C74" w:rsidP="00F33C74">
                            <w:pPr>
                              <w:jc w:val="both"/>
                              <w:rPr>
                                <w:rFonts w:ascii="Goudy Old Style" w:hAnsi="Goudy Old Style" w:cs="Times New Roman"/>
                                <w:bCs/>
                                <w:sz w:val="24"/>
                                <w:szCs w:val="24"/>
                              </w:rPr>
                            </w:pPr>
                            <w:r>
                              <w:rPr>
                                <w:rFonts w:ascii="Goudy Old Style" w:hAnsi="Goudy Old Style" w:cs="Times New Roman"/>
                                <w:bCs/>
                                <w:sz w:val="24"/>
                                <w:szCs w:val="24"/>
                              </w:rPr>
                              <w:t xml:space="preserve">On the VFEX, the </w:t>
                            </w:r>
                            <w:proofErr w:type="gramStart"/>
                            <w:r>
                              <w:rPr>
                                <w:rFonts w:ascii="Goudy Old Style" w:hAnsi="Goudy Old Style" w:cs="Times New Roman"/>
                                <w:bCs/>
                                <w:sz w:val="24"/>
                                <w:szCs w:val="24"/>
                              </w:rPr>
                              <w:t>All Share</w:t>
                            </w:r>
                            <w:proofErr w:type="gramEnd"/>
                            <w:r>
                              <w:rPr>
                                <w:rFonts w:ascii="Goudy Old Style" w:hAnsi="Goudy Old Style" w:cs="Times New Roman"/>
                                <w:bCs/>
                                <w:sz w:val="24"/>
                                <w:szCs w:val="24"/>
                              </w:rPr>
                              <w:t xml:space="preserve"> Index lost 1.02%. </w:t>
                            </w:r>
                            <w:proofErr w:type="spellStart"/>
                            <w:r>
                              <w:rPr>
                                <w:rFonts w:ascii="Goudy Old Style" w:hAnsi="Goudy Old Style" w:cs="Times New Roman"/>
                                <w:bCs/>
                                <w:sz w:val="24"/>
                                <w:szCs w:val="24"/>
                              </w:rPr>
                              <w:t>Natfoods</w:t>
                            </w:r>
                            <w:proofErr w:type="spellEnd"/>
                            <w:r>
                              <w:rPr>
                                <w:rFonts w:ascii="Goudy Old Style" w:hAnsi="Goudy Old Style" w:cs="Times New Roman"/>
                                <w:bCs/>
                                <w:sz w:val="24"/>
                                <w:szCs w:val="24"/>
                              </w:rPr>
                              <w:t xml:space="preserve"> delisted from the bourse at the end of the month. A total of 24.73 </w:t>
                            </w:r>
                            <w:proofErr w:type="spellStart"/>
                            <w:r>
                              <w:rPr>
                                <w:rFonts w:ascii="Goudy Old Style" w:hAnsi="Goudy Old Style" w:cs="Times New Roman"/>
                                <w:bCs/>
                                <w:sz w:val="24"/>
                                <w:szCs w:val="24"/>
                              </w:rPr>
                              <w:t>mln</w:t>
                            </w:r>
                            <w:proofErr w:type="spellEnd"/>
                            <w:r>
                              <w:rPr>
                                <w:rFonts w:ascii="Goudy Old Style" w:hAnsi="Goudy Old Style" w:cs="Times New Roman"/>
                                <w:bCs/>
                                <w:sz w:val="24"/>
                                <w:szCs w:val="24"/>
                              </w:rPr>
                              <w:t xml:space="preserve"> shares worth $11.63mln were traded on the exchange. </w:t>
                            </w:r>
                            <w:r w:rsidR="00146E36">
                              <w:rPr>
                                <w:rFonts w:ascii="Goudy Old Style" w:hAnsi="Goudy Old Style" w:cs="Times New Roman"/>
                                <w:bCs/>
                                <w:sz w:val="24"/>
                                <w:szCs w:val="24"/>
                              </w:rPr>
                              <w:t xml:space="preserve">African Sun surged 86.44% to close at $0.044 as the hotelier continues to trade under cautionary. </w:t>
                            </w:r>
                            <w:proofErr w:type="spellStart"/>
                            <w:r w:rsidR="00146E36">
                              <w:rPr>
                                <w:rFonts w:ascii="Goudy Old Style" w:hAnsi="Goudy Old Style" w:cs="Times New Roman"/>
                                <w:bCs/>
                                <w:sz w:val="24"/>
                                <w:szCs w:val="24"/>
                              </w:rPr>
                              <w:t>Zimplow</w:t>
                            </w:r>
                            <w:proofErr w:type="spellEnd"/>
                            <w:r w:rsidR="00146E36">
                              <w:rPr>
                                <w:rFonts w:ascii="Goudy Old Style" w:hAnsi="Goudy Old Style" w:cs="Times New Roman"/>
                                <w:bCs/>
                                <w:sz w:val="24"/>
                                <w:szCs w:val="24"/>
                              </w:rPr>
                              <w:t xml:space="preserve"> gained 41.67% to $0.017. </w:t>
                            </w:r>
                            <w:proofErr w:type="spellStart"/>
                            <w:r w:rsidR="00146E36">
                              <w:rPr>
                                <w:rFonts w:ascii="Goudy Old Style" w:hAnsi="Goudy Old Style" w:cs="Times New Roman"/>
                                <w:bCs/>
                                <w:sz w:val="24"/>
                                <w:szCs w:val="24"/>
                              </w:rPr>
                              <w:t>Seedco</w:t>
                            </w:r>
                            <w:proofErr w:type="spellEnd"/>
                            <w:r w:rsidR="00146E36">
                              <w:rPr>
                                <w:rFonts w:ascii="Goudy Old Style" w:hAnsi="Goudy Old Style" w:cs="Times New Roman"/>
                                <w:bCs/>
                                <w:sz w:val="24"/>
                                <w:szCs w:val="24"/>
                              </w:rPr>
                              <w:t xml:space="preserve"> Int lost 23.1% to $0.192. </w:t>
                            </w:r>
                            <w:proofErr w:type="spellStart"/>
                            <w:r w:rsidR="00146E36">
                              <w:rPr>
                                <w:rFonts w:ascii="Goudy Old Style" w:hAnsi="Goudy Old Style" w:cs="Times New Roman"/>
                                <w:bCs/>
                                <w:sz w:val="24"/>
                                <w:szCs w:val="24"/>
                              </w:rPr>
                              <w:t>Padenga</w:t>
                            </w:r>
                            <w:proofErr w:type="spellEnd"/>
                            <w:r w:rsidR="00146E36">
                              <w:rPr>
                                <w:rFonts w:ascii="Goudy Old Style" w:hAnsi="Goudy Old Style" w:cs="Times New Roman"/>
                                <w:bCs/>
                                <w:sz w:val="24"/>
                                <w:szCs w:val="24"/>
                              </w:rPr>
                              <w:t xml:space="preserve"> dropped 9.86% to $0.171.</w:t>
                            </w:r>
                          </w:p>
                          <w:p w14:paraId="3060CEC5" w14:textId="44C87468" w:rsidR="003F3EB6" w:rsidRDefault="003F3EB6" w:rsidP="00F33C74">
                            <w:pPr>
                              <w:jc w:val="both"/>
                              <w:rPr>
                                <w:rFonts w:ascii="Goudy Old Style" w:hAnsi="Goudy Old Style" w:cs="Times New Roman"/>
                                <w:bCs/>
                                <w:sz w:val="24"/>
                                <w:szCs w:val="24"/>
                              </w:rPr>
                            </w:pPr>
                          </w:p>
                          <w:p w14:paraId="60236F49" w14:textId="77777777" w:rsidR="008F6821" w:rsidRPr="00F14B26" w:rsidRDefault="008F6821" w:rsidP="00E91408">
                            <w:pPr>
                              <w:jc w:val="both"/>
                              <w:rPr>
                                <w:rFonts w:ascii="Goudy Old Style" w:hAnsi="Goudy Old Style" w:cs="Times New Roman"/>
                                <w:bCs/>
                                <w:sz w:val="24"/>
                                <w:szCs w:val="24"/>
                              </w:rPr>
                            </w:pPr>
                          </w:p>
                          <w:p w14:paraId="6EC68097" w14:textId="00081D70" w:rsidR="008F6821" w:rsidRPr="00F14B26" w:rsidRDefault="008F6821" w:rsidP="0059009C">
                            <w:pPr>
                              <w:jc w:val="both"/>
                              <w:rPr>
                                <w:rFonts w:ascii="Goudy Old Style" w:hAnsi="Goudy Old Style" w:cs="Times New Roman"/>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7B034" id="Text Box 5" o:spid="_x0000_s1040" type="#_x0000_t202" style="position:absolute;left:0;text-align:left;margin-left:-64pt;margin-top:-11.85pt;width:327.6pt;height:7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" fillcolor="white [3212]" strokecolor="white [3212]" strokeweight=".5pt">
                <v:textbox>
                  <w:txbxContent>
                    <w:p w14:paraId="45301A58" w14:textId="1F9657A9" w:rsidR="008F6821" w:rsidRDefault="008F6821">
                      <w:pPr>
                        <w:rPr>
                          <w:rFonts w:ascii="Goudy Old Style" w:hAnsi="Goudy Old Style" w:cs="Times New Roman"/>
                          <w:b/>
                          <w:sz w:val="24"/>
                          <w:szCs w:val="24"/>
                        </w:rPr>
                      </w:pPr>
                      <w:r>
                        <w:rPr>
                          <w:rFonts w:ascii="Goudy Old Style" w:hAnsi="Goudy Old Style" w:cs="Times New Roman"/>
                          <w:b/>
                          <w:sz w:val="24"/>
                          <w:szCs w:val="24"/>
                        </w:rPr>
                        <w:t>Stock Market Review</w:t>
                      </w:r>
                    </w:p>
                    <w:p w14:paraId="6AF9BDB1" w14:textId="37F03BEA" w:rsidR="008F6821" w:rsidRDefault="008F6821" w:rsidP="008F6821">
                      <w:pPr>
                        <w:jc w:val="both"/>
                        <w:rPr>
                          <w:rFonts w:ascii="Goudy Old Style" w:hAnsi="Goudy Old Style" w:cs="Times New Roman"/>
                          <w:bCs/>
                          <w:sz w:val="24"/>
                          <w:szCs w:val="24"/>
                        </w:rPr>
                      </w:pPr>
                      <w:r>
                        <w:rPr>
                          <w:rFonts w:ascii="Goudy Old Style" w:hAnsi="Goudy Old Style" w:cs="Times New Roman"/>
                          <w:bCs/>
                          <w:sz w:val="24"/>
                          <w:szCs w:val="24"/>
                        </w:rPr>
                        <w:t xml:space="preserve">Equities were under pressure during the first month of 2025 owing to the liquidity crisis in the economy. Sellers dominated the market as investors were trying to raise funds to meet their </w:t>
                      </w:r>
                      <w:r w:rsidR="00E6022D">
                        <w:rPr>
                          <w:rFonts w:ascii="Goudy Old Style" w:hAnsi="Goudy Old Style" w:cs="Times New Roman"/>
                          <w:bCs/>
                          <w:sz w:val="24"/>
                          <w:szCs w:val="24"/>
                        </w:rPr>
                        <w:t>obligations</w:t>
                      </w:r>
                      <w:r>
                        <w:rPr>
                          <w:rFonts w:ascii="Goudy Old Style" w:hAnsi="Goudy Old Style" w:cs="Times New Roman"/>
                          <w:bCs/>
                          <w:sz w:val="24"/>
                          <w:szCs w:val="24"/>
                        </w:rPr>
                        <w:t xml:space="preserve">. The benchmark All Share Index eased 10.12% whilst the blue-chip Top 10 Index dropped 10.12%. The Medium Cap Index gained 0.05% whilst the Small Cap Index remained unchanged. </w:t>
                      </w:r>
                    </w:p>
                    <w:p w14:paraId="51F5504B" w14:textId="68E812AE" w:rsidR="008F6821" w:rsidRDefault="000A007B" w:rsidP="008F6821">
                      <w:pPr>
                        <w:jc w:val="both"/>
                        <w:rPr>
                          <w:rFonts w:ascii="Goudy Old Style" w:hAnsi="Goudy Old Style" w:cs="Times New Roman"/>
                          <w:bCs/>
                          <w:sz w:val="24"/>
                          <w:szCs w:val="24"/>
                        </w:rPr>
                      </w:pPr>
                      <w:r>
                        <w:rPr>
                          <w:rFonts w:ascii="Goudy Old Style" w:hAnsi="Goudy Old Style" w:cs="Times New Roman"/>
                          <w:bCs/>
                          <w:sz w:val="24"/>
                          <w:szCs w:val="24"/>
                        </w:rPr>
                        <w:t>M</w:t>
                      </w:r>
                      <w:r w:rsidR="008F6821">
                        <w:rPr>
                          <w:rFonts w:ascii="Goudy Old Style" w:hAnsi="Goudy Old Style" w:cs="Times New Roman"/>
                          <w:bCs/>
                          <w:sz w:val="24"/>
                          <w:szCs w:val="24"/>
                        </w:rPr>
                        <w:t xml:space="preserve">arket capitalisation increased by 8% from US$1.66 </w:t>
                      </w:r>
                      <w:proofErr w:type="spellStart"/>
                      <w:r w:rsidR="008F6821">
                        <w:rPr>
                          <w:rFonts w:ascii="Goudy Old Style" w:hAnsi="Goudy Old Style" w:cs="Times New Roman"/>
                          <w:bCs/>
                          <w:sz w:val="24"/>
                          <w:szCs w:val="24"/>
                        </w:rPr>
                        <w:t>bln</w:t>
                      </w:r>
                      <w:proofErr w:type="spellEnd"/>
                      <w:r w:rsidR="008F6821">
                        <w:rPr>
                          <w:rFonts w:ascii="Goudy Old Style" w:hAnsi="Goudy Old Style" w:cs="Times New Roman"/>
                          <w:bCs/>
                          <w:sz w:val="24"/>
                          <w:szCs w:val="24"/>
                        </w:rPr>
                        <w:t xml:space="preserve"> to US$1.79 billion when assessed using informal rates. </w:t>
                      </w:r>
                      <w:r>
                        <w:rPr>
                          <w:rFonts w:ascii="Goudy Old Style" w:hAnsi="Goudy Old Style" w:cs="Times New Roman"/>
                          <w:bCs/>
                          <w:sz w:val="24"/>
                          <w:szCs w:val="24"/>
                        </w:rPr>
                        <w:t>Turnover amounted to</w:t>
                      </w:r>
                      <w:r w:rsidR="008F6821">
                        <w:rPr>
                          <w:rFonts w:ascii="Goudy Old Style" w:hAnsi="Goudy Old Style" w:cs="Times New Roman"/>
                          <w:bCs/>
                          <w:sz w:val="24"/>
                          <w:szCs w:val="24"/>
                        </w:rPr>
                        <w:t xml:space="preserve"> 168.95 </w:t>
                      </w:r>
                      <w:proofErr w:type="spellStart"/>
                      <w:r w:rsidR="008F6821">
                        <w:rPr>
                          <w:rFonts w:ascii="Goudy Old Style" w:hAnsi="Goudy Old Style" w:cs="Times New Roman"/>
                          <w:bCs/>
                          <w:sz w:val="24"/>
                          <w:szCs w:val="24"/>
                        </w:rPr>
                        <w:t>mln</w:t>
                      </w:r>
                      <w:proofErr w:type="spellEnd"/>
                      <w:r w:rsidR="008F6821">
                        <w:rPr>
                          <w:rFonts w:ascii="Goudy Old Style" w:hAnsi="Goudy Old Style" w:cs="Times New Roman"/>
                          <w:bCs/>
                          <w:sz w:val="24"/>
                          <w:szCs w:val="24"/>
                        </w:rPr>
                        <w:t xml:space="preserve"> shares worth ZWG199.73 </w:t>
                      </w:r>
                      <w:proofErr w:type="spellStart"/>
                      <w:r w:rsidR="008F6821">
                        <w:rPr>
                          <w:rFonts w:ascii="Goudy Old Style" w:hAnsi="Goudy Old Style" w:cs="Times New Roman"/>
                          <w:bCs/>
                          <w:sz w:val="24"/>
                          <w:szCs w:val="24"/>
                        </w:rPr>
                        <w:t>mln</w:t>
                      </w:r>
                      <w:proofErr w:type="spellEnd"/>
                      <w:r w:rsidR="008F6821">
                        <w:rPr>
                          <w:rFonts w:ascii="Goudy Old Style" w:hAnsi="Goudy Old Style" w:cs="Times New Roman"/>
                          <w:bCs/>
                          <w:sz w:val="24"/>
                          <w:szCs w:val="24"/>
                        </w:rPr>
                        <w:t xml:space="preserve">. Foreign purchases amounted to </w:t>
                      </w:r>
                      <w:r w:rsidR="00032D3F">
                        <w:rPr>
                          <w:rFonts w:ascii="Goudy Old Style" w:hAnsi="Goudy Old Style" w:cs="Times New Roman"/>
                          <w:bCs/>
                          <w:sz w:val="24"/>
                          <w:szCs w:val="24"/>
                        </w:rPr>
                        <w:t xml:space="preserve">ZWG 3.59mln whilst foreign sales totalled ZWG 4.14 </w:t>
                      </w:r>
                      <w:proofErr w:type="spellStart"/>
                      <w:r w:rsidR="00032D3F">
                        <w:rPr>
                          <w:rFonts w:ascii="Goudy Old Style" w:hAnsi="Goudy Old Style" w:cs="Times New Roman"/>
                          <w:bCs/>
                          <w:sz w:val="24"/>
                          <w:szCs w:val="24"/>
                        </w:rPr>
                        <w:t>mln</w:t>
                      </w:r>
                      <w:proofErr w:type="spellEnd"/>
                      <w:r w:rsidR="00032D3F">
                        <w:rPr>
                          <w:rFonts w:ascii="Goudy Old Style" w:hAnsi="Goudy Old Style" w:cs="Times New Roman"/>
                          <w:bCs/>
                          <w:sz w:val="24"/>
                          <w:szCs w:val="24"/>
                        </w:rPr>
                        <w:t>.</w:t>
                      </w:r>
                      <w:r w:rsidR="008F6384">
                        <w:rPr>
                          <w:rFonts w:ascii="Goudy Old Style" w:hAnsi="Goudy Old Style" w:cs="Times New Roman"/>
                          <w:bCs/>
                          <w:sz w:val="24"/>
                          <w:szCs w:val="24"/>
                        </w:rPr>
                        <w:t xml:space="preserve"> Foreign sales were dominated by Econet</w:t>
                      </w:r>
                      <w:r>
                        <w:rPr>
                          <w:rFonts w:ascii="Goudy Old Style" w:hAnsi="Goudy Old Style" w:cs="Times New Roman"/>
                          <w:bCs/>
                          <w:sz w:val="24"/>
                          <w:szCs w:val="24"/>
                        </w:rPr>
                        <w:t xml:space="preserve"> amounting to </w:t>
                      </w:r>
                      <w:r w:rsidR="008F6384">
                        <w:rPr>
                          <w:rFonts w:ascii="Goudy Old Style" w:hAnsi="Goudy Old Style" w:cs="Times New Roman"/>
                          <w:bCs/>
                          <w:sz w:val="24"/>
                          <w:szCs w:val="24"/>
                        </w:rPr>
                        <w:t xml:space="preserve">ZWG 3.6mln and OK </w:t>
                      </w:r>
                      <w:r>
                        <w:rPr>
                          <w:rFonts w:ascii="Goudy Old Style" w:hAnsi="Goudy Old Style" w:cs="Times New Roman"/>
                          <w:bCs/>
                          <w:sz w:val="24"/>
                          <w:szCs w:val="24"/>
                        </w:rPr>
                        <w:t xml:space="preserve">Zimbabwe totalling </w:t>
                      </w:r>
                      <w:r w:rsidR="008F6384">
                        <w:rPr>
                          <w:rFonts w:ascii="Goudy Old Style" w:hAnsi="Goudy Old Style" w:cs="Times New Roman"/>
                          <w:bCs/>
                          <w:sz w:val="24"/>
                          <w:szCs w:val="24"/>
                        </w:rPr>
                        <w:t xml:space="preserve">ZWG 0.21 </w:t>
                      </w:r>
                      <w:proofErr w:type="spellStart"/>
                      <w:r w:rsidR="008F6384">
                        <w:rPr>
                          <w:rFonts w:ascii="Goudy Old Style" w:hAnsi="Goudy Old Style" w:cs="Times New Roman"/>
                          <w:bCs/>
                          <w:sz w:val="24"/>
                          <w:szCs w:val="24"/>
                        </w:rPr>
                        <w:t>mln</w:t>
                      </w:r>
                      <w:proofErr w:type="spellEnd"/>
                      <w:r w:rsidR="008F6384">
                        <w:rPr>
                          <w:rFonts w:ascii="Goudy Old Style" w:hAnsi="Goudy Old Style" w:cs="Times New Roman"/>
                          <w:bCs/>
                          <w:sz w:val="24"/>
                          <w:szCs w:val="24"/>
                        </w:rPr>
                        <w:t xml:space="preserve">. </w:t>
                      </w:r>
                    </w:p>
                    <w:p w14:paraId="5A8787C2" w14:textId="1ABF1A4D" w:rsidR="008F6384" w:rsidRDefault="00F13888" w:rsidP="003F3EB6">
                      <w:pPr>
                        <w:jc w:val="both"/>
                        <w:rPr>
                          <w:rFonts w:ascii="Goudy Old Style" w:hAnsi="Goudy Old Style" w:cs="Times New Roman"/>
                          <w:bCs/>
                          <w:sz w:val="24"/>
                          <w:szCs w:val="24"/>
                        </w:rPr>
                      </w:pPr>
                      <w:proofErr w:type="spellStart"/>
                      <w:r>
                        <w:rPr>
                          <w:rFonts w:ascii="Goudy Old Style" w:hAnsi="Goudy Old Style" w:cs="Times New Roman"/>
                          <w:bCs/>
                          <w:sz w:val="24"/>
                          <w:szCs w:val="24"/>
                        </w:rPr>
                        <w:t>Zimpapers</w:t>
                      </w:r>
                      <w:proofErr w:type="spellEnd"/>
                      <w:r>
                        <w:rPr>
                          <w:rFonts w:ascii="Goudy Old Style" w:hAnsi="Goudy Old Style" w:cs="Times New Roman"/>
                          <w:bCs/>
                          <w:sz w:val="24"/>
                          <w:szCs w:val="24"/>
                        </w:rPr>
                        <w:t xml:space="preserve"> surged 50% to ZWG 0.15% and ZHL jumped 44% to ZWG 0.1955. </w:t>
                      </w:r>
                      <w:r w:rsidR="003F3EB6">
                        <w:rPr>
                          <w:rFonts w:ascii="Goudy Old Style" w:hAnsi="Goudy Old Style" w:cs="Times New Roman"/>
                          <w:bCs/>
                          <w:sz w:val="24"/>
                          <w:szCs w:val="24"/>
                        </w:rPr>
                        <w:t xml:space="preserve">Star Africa gained 25% to ZWG0.025, BAT eked out 23% to ZWG 99 and CFI added 15% to end the month at ZWG4.80. Star Africa in its interim financial statements to September 2024 highlighted that Goldstar </w:t>
                      </w:r>
                      <w:proofErr w:type="spellStart"/>
                      <w:r w:rsidR="003F3EB6">
                        <w:rPr>
                          <w:rFonts w:ascii="Goudy Old Style" w:hAnsi="Goudy Old Style" w:cs="Times New Roman"/>
                          <w:bCs/>
                          <w:sz w:val="24"/>
                          <w:szCs w:val="24"/>
                        </w:rPr>
                        <w:t>Sugars’s</w:t>
                      </w:r>
                      <w:proofErr w:type="spellEnd"/>
                      <w:r w:rsidR="003F3EB6">
                        <w:rPr>
                          <w:rFonts w:ascii="Goudy Old Style" w:hAnsi="Goudy Old Style" w:cs="Times New Roman"/>
                          <w:bCs/>
                          <w:sz w:val="24"/>
                          <w:szCs w:val="24"/>
                        </w:rPr>
                        <w:t xml:space="preserve"> production volumes increased by 66% whilst its sales volumes increased by 55%. Additionally, the company highlighted that</w:t>
                      </w:r>
                      <w:r w:rsidR="003F3EB6" w:rsidRPr="003F3EB6">
                        <w:rPr>
                          <w:rFonts w:ascii="Goudy Old Style" w:hAnsi="Goudy Old Style" w:cs="Times New Roman"/>
                          <w:bCs/>
                          <w:sz w:val="24"/>
                          <w:szCs w:val="24"/>
                        </w:rPr>
                        <w:t xml:space="preserve"> plant maintained its certification by The Coca Cola Company and its Food Safety Certification under the FSSC 22000</w:t>
                      </w:r>
                      <w:r w:rsidR="003F3EB6">
                        <w:rPr>
                          <w:rFonts w:ascii="Goudy Old Style" w:hAnsi="Goudy Old Style" w:cs="Times New Roman"/>
                          <w:bCs/>
                          <w:sz w:val="24"/>
                          <w:szCs w:val="24"/>
                        </w:rPr>
                        <w:t xml:space="preserve"> </w:t>
                      </w:r>
                      <w:r w:rsidR="003F3EB6" w:rsidRPr="003F3EB6">
                        <w:rPr>
                          <w:rFonts w:ascii="Goudy Old Style" w:hAnsi="Goudy Old Style" w:cs="Times New Roman"/>
                          <w:bCs/>
                          <w:sz w:val="24"/>
                          <w:szCs w:val="24"/>
                        </w:rPr>
                        <w:t>series</w:t>
                      </w:r>
                      <w:r w:rsidR="003F3EB6">
                        <w:rPr>
                          <w:rFonts w:ascii="Goudy Old Style" w:hAnsi="Goudy Old Style" w:cs="Times New Roman"/>
                          <w:bCs/>
                          <w:sz w:val="24"/>
                          <w:szCs w:val="24"/>
                        </w:rPr>
                        <w:t xml:space="preserve">. </w:t>
                      </w:r>
                    </w:p>
                    <w:p w14:paraId="0EC0654D" w14:textId="77777777" w:rsidR="000A007B" w:rsidRDefault="003F3EB6" w:rsidP="00F33C74">
                      <w:pPr>
                        <w:jc w:val="both"/>
                        <w:rPr>
                          <w:rFonts w:ascii="Goudy Old Style" w:hAnsi="Goudy Old Style" w:cs="Times New Roman"/>
                          <w:bCs/>
                          <w:sz w:val="24"/>
                          <w:szCs w:val="24"/>
                        </w:rPr>
                      </w:pPr>
                      <w:r>
                        <w:rPr>
                          <w:rFonts w:ascii="Goudy Old Style" w:hAnsi="Goudy Old Style" w:cs="Times New Roman"/>
                          <w:bCs/>
                          <w:sz w:val="24"/>
                          <w:szCs w:val="24"/>
                        </w:rPr>
                        <w:t xml:space="preserve">Retailer OK Zim </w:t>
                      </w:r>
                      <w:r w:rsidR="008F62A3">
                        <w:rPr>
                          <w:rFonts w:ascii="Goudy Old Style" w:hAnsi="Goudy Old Style" w:cs="Times New Roman"/>
                          <w:bCs/>
                          <w:sz w:val="24"/>
                          <w:szCs w:val="24"/>
                        </w:rPr>
                        <w:t xml:space="preserve">backtracked 43% to ZWG0.3010 as the company closed </w:t>
                      </w:r>
                      <w:r w:rsidR="000A007B">
                        <w:rPr>
                          <w:rFonts w:ascii="Goudy Old Style" w:hAnsi="Goudy Old Style" w:cs="Times New Roman"/>
                          <w:bCs/>
                          <w:sz w:val="24"/>
                          <w:szCs w:val="24"/>
                        </w:rPr>
                        <w:t xml:space="preserve">is alleged to have closed </w:t>
                      </w:r>
                      <w:r w:rsidR="008F62A3">
                        <w:rPr>
                          <w:rFonts w:ascii="Goudy Old Style" w:hAnsi="Goudy Old Style" w:cs="Times New Roman"/>
                          <w:bCs/>
                          <w:sz w:val="24"/>
                          <w:szCs w:val="24"/>
                        </w:rPr>
                        <w:t xml:space="preserve">5 of its branches during the month. </w:t>
                      </w:r>
                      <w:proofErr w:type="spellStart"/>
                      <w:r w:rsidR="008F62A3">
                        <w:rPr>
                          <w:rFonts w:ascii="Goudy Old Style" w:hAnsi="Goudy Old Style" w:cs="Times New Roman"/>
                          <w:bCs/>
                          <w:sz w:val="24"/>
                          <w:szCs w:val="24"/>
                        </w:rPr>
                        <w:t>Proplastics</w:t>
                      </w:r>
                      <w:proofErr w:type="spellEnd"/>
                      <w:r w:rsidR="008F62A3">
                        <w:rPr>
                          <w:rFonts w:ascii="Goudy Old Style" w:hAnsi="Goudy Old Style" w:cs="Times New Roman"/>
                          <w:bCs/>
                          <w:sz w:val="24"/>
                          <w:szCs w:val="24"/>
                        </w:rPr>
                        <w:t xml:space="preserve"> dropped 43% to ZWG 0.85 and Fidelity lost 35% to settle at ZWG 0.4005. Nampak eased 31% to ZWG 0.8995 and </w:t>
                      </w:r>
                      <w:proofErr w:type="spellStart"/>
                      <w:r w:rsidR="008F62A3">
                        <w:rPr>
                          <w:rFonts w:ascii="Goudy Old Style" w:hAnsi="Goudy Old Style" w:cs="Times New Roman"/>
                          <w:bCs/>
                          <w:sz w:val="24"/>
                          <w:szCs w:val="24"/>
                        </w:rPr>
                        <w:t>Tanganda</w:t>
                      </w:r>
                      <w:proofErr w:type="spellEnd"/>
                      <w:r w:rsidR="008F62A3">
                        <w:rPr>
                          <w:rFonts w:ascii="Goudy Old Style" w:hAnsi="Goudy Old Style" w:cs="Times New Roman"/>
                          <w:bCs/>
                          <w:sz w:val="24"/>
                          <w:szCs w:val="24"/>
                        </w:rPr>
                        <w:t xml:space="preserve"> dropped 28% to close at ZWG 1.7930. </w:t>
                      </w:r>
                    </w:p>
                    <w:p w14:paraId="3A50B5B6" w14:textId="4573B6CE" w:rsidR="00F33C74" w:rsidRDefault="008F62A3" w:rsidP="00F33C74">
                      <w:pPr>
                        <w:jc w:val="both"/>
                        <w:rPr>
                          <w:rFonts w:ascii="Goudy Old Style" w:hAnsi="Goudy Old Style" w:cs="Times New Roman"/>
                          <w:bCs/>
                          <w:sz w:val="24"/>
                          <w:szCs w:val="24"/>
                        </w:rPr>
                      </w:pPr>
                      <w:r>
                        <w:rPr>
                          <w:rFonts w:ascii="Goudy Old Style" w:hAnsi="Goudy Old Style" w:cs="Times New Roman"/>
                          <w:bCs/>
                          <w:sz w:val="24"/>
                          <w:szCs w:val="24"/>
                        </w:rPr>
                        <w:t xml:space="preserve">Nampak continues to trade under cautionary as the major shareholder is seeking to </w:t>
                      </w:r>
                      <w:r w:rsidR="00F33C74">
                        <w:rPr>
                          <w:rFonts w:ascii="Goudy Old Style" w:hAnsi="Goudy Old Style" w:cs="Times New Roman"/>
                          <w:bCs/>
                          <w:sz w:val="24"/>
                          <w:szCs w:val="24"/>
                        </w:rPr>
                        <w:t xml:space="preserve">dispose its shareholding in the company to TSL. </w:t>
                      </w:r>
                      <w:proofErr w:type="spellStart"/>
                      <w:r w:rsidR="00F33C74">
                        <w:rPr>
                          <w:rFonts w:ascii="Goudy Old Style" w:hAnsi="Goudy Old Style" w:cs="Times New Roman"/>
                          <w:bCs/>
                          <w:sz w:val="24"/>
                          <w:szCs w:val="24"/>
                        </w:rPr>
                        <w:t>Tanganda</w:t>
                      </w:r>
                      <w:proofErr w:type="spellEnd"/>
                      <w:r w:rsidR="00F33C74">
                        <w:rPr>
                          <w:rFonts w:ascii="Goudy Old Style" w:hAnsi="Goudy Old Style" w:cs="Times New Roman"/>
                          <w:bCs/>
                          <w:sz w:val="24"/>
                          <w:szCs w:val="24"/>
                        </w:rPr>
                        <w:t xml:space="preserve"> </w:t>
                      </w:r>
                      <w:r w:rsidR="000A007B">
                        <w:rPr>
                          <w:rFonts w:ascii="Goudy Old Style" w:hAnsi="Goudy Old Style" w:cs="Times New Roman"/>
                          <w:bCs/>
                          <w:sz w:val="24"/>
                          <w:szCs w:val="24"/>
                        </w:rPr>
                        <w:t>also issued</w:t>
                      </w:r>
                      <w:r w:rsidR="00F33C74">
                        <w:rPr>
                          <w:rFonts w:ascii="Goudy Old Style" w:hAnsi="Goudy Old Style" w:cs="Times New Roman"/>
                          <w:bCs/>
                          <w:sz w:val="24"/>
                          <w:szCs w:val="24"/>
                        </w:rPr>
                        <w:t xml:space="preserve"> cautionary statement </w:t>
                      </w:r>
                      <w:r w:rsidR="000A007B">
                        <w:rPr>
                          <w:rFonts w:ascii="Goudy Old Style" w:hAnsi="Goudy Old Style" w:cs="Times New Roman"/>
                          <w:bCs/>
                          <w:sz w:val="24"/>
                          <w:szCs w:val="24"/>
                        </w:rPr>
                        <w:t xml:space="preserve">highlighting that </w:t>
                      </w:r>
                      <w:r w:rsidR="00F33C74">
                        <w:rPr>
                          <w:rFonts w:ascii="Goudy Old Style" w:hAnsi="Goudy Old Style" w:cs="Times New Roman"/>
                          <w:bCs/>
                          <w:sz w:val="24"/>
                          <w:szCs w:val="24"/>
                        </w:rPr>
                        <w:t xml:space="preserve">that </w:t>
                      </w:r>
                      <w:r w:rsidR="000A007B">
                        <w:rPr>
                          <w:rFonts w:ascii="Goudy Old Style" w:hAnsi="Goudy Old Style" w:cs="Times New Roman"/>
                          <w:bCs/>
                          <w:sz w:val="24"/>
                          <w:szCs w:val="24"/>
                        </w:rPr>
                        <w:t xml:space="preserve">they intend to create </w:t>
                      </w:r>
                      <w:r w:rsidR="00F33C74" w:rsidRPr="00F33C74">
                        <w:rPr>
                          <w:rFonts w:ascii="Goudy Old Style" w:hAnsi="Goudy Old Style" w:cs="Times New Roman"/>
                          <w:bCs/>
                          <w:sz w:val="24"/>
                          <w:szCs w:val="24"/>
                        </w:rPr>
                        <w:t>a new class of shares to be known as Class A ordinary</w:t>
                      </w:r>
                      <w:r w:rsidR="00F33C74">
                        <w:rPr>
                          <w:rFonts w:ascii="Goudy Old Style" w:hAnsi="Goudy Old Style" w:cs="Times New Roman"/>
                          <w:bCs/>
                          <w:sz w:val="24"/>
                          <w:szCs w:val="24"/>
                        </w:rPr>
                        <w:t xml:space="preserve"> </w:t>
                      </w:r>
                      <w:r w:rsidR="00F33C74" w:rsidRPr="00F33C74">
                        <w:rPr>
                          <w:rFonts w:ascii="Goudy Old Style" w:hAnsi="Goudy Old Style" w:cs="Times New Roman"/>
                          <w:bCs/>
                          <w:sz w:val="24"/>
                          <w:szCs w:val="24"/>
                        </w:rPr>
                        <w:t xml:space="preserve">shares, which will be subsequently listed on the Victoria Falls Stock </w:t>
                      </w:r>
                      <w:r w:rsidR="000A007B" w:rsidRPr="00F33C74">
                        <w:rPr>
                          <w:rFonts w:ascii="Goudy Old Style" w:hAnsi="Goudy Old Style" w:cs="Times New Roman"/>
                          <w:bCs/>
                          <w:sz w:val="24"/>
                          <w:szCs w:val="24"/>
                        </w:rPr>
                        <w:t>Exchange (</w:t>
                      </w:r>
                      <w:r w:rsidR="00F33C74" w:rsidRPr="00F33C74">
                        <w:rPr>
                          <w:rFonts w:ascii="Goudy Old Style" w:hAnsi="Goudy Old Style" w:cs="Times New Roman"/>
                          <w:bCs/>
                          <w:sz w:val="24"/>
                          <w:szCs w:val="24"/>
                        </w:rPr>
                        <w:t>VFEX) as a secondary listing</w:t>
                      </w:r>
                      <w:r w:rsidR="00F33C74">
                        <w:rPr>
                          <w:rFonts w:ascii="Goudy Old Style" w:hAnsi="Goudy Old Style" w:cs="Times New Roman"/>
                          <w:bCs/>
                          <w:sz w:val="24"/>
                          <w:szCs w:val="24"/>
                        </w:rPr>
                        <w:t xml:space="preserve">. The company will also seek to raise US$8 million through a rights issue. </w:t>
                      </w:r>
                    </w:p>
                    <w:p w14:paraId="6E5D41DA" w14:textId="4344CD8A" w:rsidR="00F33C74" w:rsidRPr="00F33C74" w:rsidRDefault="00F33C74" w:rsidP="00F33C74">
                      <w:pPr>
                        <w:jc w:val="both"/>
                        <w:rPr>
                          <w:rFonts w:ascii="Goudy Old Style" w:hAnsi="Goudy Old Style" w:cs="Times New Roman"/>
                          <w:bCs/>
                          <w:sz w:val="24"/>
                          <w:szCs w:val="24"/>
                        </w:rPr>
                      </w:pPr>
                      <w:r>
                        <w:rPr>
                          <w:rFonts w:ascii="Goudy Old Style" w:hAnsi="Goudy Old Style" w:cs="Times New Roman"/>
                          <w:bCs/>
                          <w:sz w:val="24"/>
                          <w:szCs w:val="24"/>
                        </w:rPr>
                        <w:t xml:space="preserve">On the VFEX, the </w:t>
                      </w:r>
                      <w:proofErr w:type="gramStart"/>
                      <w:r>
                        <w:rPr>
                          <w:rFonts w:ascii="Goudy Old Style" w:hAnsi="Goudy Old Style" w:cs="Times New Roman"/>
                          <w:bCs/>
                          <w:sz w:val="24"/>
                          <w:szCs w:val="24"/>
                        </w:rPr>
                        <w:t>All Share</w:t>
                      </w:r>
                      <w:proofErr w:type="gramEnd"/>
                      <w:r>
                        <w:rPr>
                          <w:rFonts w:ascii="Goudy Old Style" w:hAnsi="Goudy Old Style" w:cs="Times New Roman"/>
                          <w:bCs/>
                          <w:sz w:val="24"/>
                          <w:szCs w:val="24"/>
                        </w:rPr>
                        <w:t xml:space="preserve"> Index lost 1.02%. </w:t>
                      </w:r>
                      <w:proofErr w:type="spellStart"/>
                      <w:r>
                        <w:rPr>
                          <w:rFonts w:ascii="Goudy Old Style" w:hAnsi="Goudy Old Style" w:cs="Times New Roman"/>
                          <w:bCs/>
                          <w:sz w:val="24"/>
                          <w:szCs w:val="24"/>
                        </w:rPr>
                        <w:t>Natfoods</w:t>
                      </w:r>
                      <w:proofErr w:type="spellEnd"/>
                      <w:r>
                        <w:rPr>
                          <w:rFonts w:ascii="Goudy Old Style" w:hAnsi="Goudy Old Style" w:cs="Times New Roman"/>
                          <w:bCs/>
                          <w:sz w:val="24"/>
                          <w:szCs w:val="24"/>
                        </w:rPr>
                        <w:t xml:space="preserve"> delisted from the bourse at the end of the month. A total of 24.73 </w:t>
                      </w:r>
                      <w:proofErr w:type="spellStart"/>
                      <w:r>
                        <w:rPr>
                          <w:rFonts w:ascii="Goudy Old Style" w:hAnsi="Goudy Old Style" w:cs="Times New Roman"/>
                          <w:bCs/>
                          <w:sz w:val="24"/>
                          <w:szCs w:val="24"/>
                        </w:rPr>
                        <w:t>mln</w:t>
                      </w:r>
                      <w:proofErr w:type="spellEnd"/>
                      <w:r>
                        <w:rPr>
                          <w:rFonts w:ascii="Goudy Old Style" w:hAnsi="Goudy Old Style" w:cs="Times New Roman"/>
                          <w:bCs/>
                          <w:sz w:val="24"/>
                          <w:szCs w:val="24"/>
                        </w:rPr>
                        <w:t xml:space="preserve"> shares worth $11.63mln were traded on the exchange. </w:t>
                      </w:r>
                      <w:r w:rsidR="00146E36">
                        <w:rPr>
                          <w:rFonts w:ascii="Goudy Old Style" w:hAnsi="Goudy Old Style" w:cs="Times New Roman"/>
                          <w:bCs/>
                          <w:sz w:val="24"/>
                          <w:szCs w:val="24"/>
                        </w:rPr>
                        <w:t xml:space="preserve">African Sun surged 86.44% to close at $0.044 as the hotelier continues to trade under cautionary. </w:t>
                      </w:r>
                      <w:proofErr w:type="spellStart"/>
                      <w:r w:rsidR="00146E36">
                        <w:rPr>
                          <w:rFonts w:ascii="Goudy Old Style" w:hAnsi="Goudy Old Style" w:cs="Times New Roman"/>
                          <w:bCs/>
                          <w:sz w:val="24"/>
                          <w:szCs w:val="24"/>
                        </w:rPr>
                        <w:t>Zimplow</w:t>
                      </w:r>
                      <w:proofErr w:type="spellEnd"/>
                      <w:r w:rsidR="00146E36">
                        <w:rPr>
                          <w:rFonts w:ascii="Goudy Old Style" w:hAnsi="Goudy Old Style" w:cs="Times New Roman"/>
                          <w:bCs/>
                          <w:sz w:val="24"/>
                          <w:szCs w:val="24"/>
                        </w:rPr>
                        <w:t xml:space="preserve"> gained 41.67% to $0.017. </w:t>
                      </w:r>
                      <w:proofErr w:type="spellStart"/>
                      <w:r w:rsidR="00146E36">
                        <w:rPr>
                          <w:rFonts w:ascii="Goudy Old Style" w:hAnsi="Goudy Old Style" w:cs="Times New Roman"/>
                          <w:bCs/>
                          <w:sz w:val="24"/>
                          <w:szCs w:val="24"/>
                        </w:rPr>
                        <w:t>Seedco</w:t>
                      </w:r>
                      <w:proofErr w:type="spellEnd"/>
                      <w:r w:rsidR="00146E36">
                        <w:rPr>
                          <w:rFonts w:ascii="Goudy Old Style" w:hAnsi="Goudy Old Style" w:cs="Times New Roman"/>
                          <w:bCs/>
                          <w:sz w:val="24"/>
                          <w:szCs w:val="24"/>
                        </w:rPr>
                        <w:t xml:space="preserve"> Int lost 23.1% to $0.192. </w:t>
                      </w:r>
                      <w:proofErr w:type="spellStart"/>
                      <w:r w:rsidR="00146E36">
                        <w:rPr>
                          <w:rFonts w:ascii="Goudy Old Style" w:hAnsi="Goudy Old Style" w:cs="Times New Roman"/>
                          <w:bCs/>
                          <w:sz w:val="24"/>
                          <w:szCs w:val="24"/>
                        </w:rPr>
                        <w:t>Padenga</w:t>
                      </w:r>
                      <w:proofErr w:type="spellEnd"/>
                      <w:r w:rsidR="00146E36">
                        <w:rPr>
                          <w:rFonts w:ascii="Goudy Old Style" w:hAnsi="Goudy Old Style" w:cs="Times New Roman"/>
                          <w:bCs/>
                          <w:sz w:val="24"/>
                          <w:szCs w:val="24"/>
                        </w:rPr>
                        <w:t xml:space="preserve"> dropped 9.86% to $0.171.</w:t>
                      </w:r>
                    </w:p>
                    <w:p w14:paraId="3060CEC5" w14:textId="44C87468" w:rsidR="003F3EB6" w:rsidRDefault="003F3EB6" w:rsidP="00F33C74">
                      <w:pPr>
                        <w:jc w:val="both"/>
                        <w:rPr>
                          <w:rFonts w:ascii="Goudy Old Style" w:hAnsi="Goudy Old Style" w:cs="Times New Roman"/>
                          <w:bCs/>
                          <w:sz w:val="24"/>
                          <w:szCs w:val="24"/>
                        </w:rPr>
                      </w:pPr>
                    </w:p>
                    <w:p w14:paraId="60236F49" w14:textId="77777777" w:rsidR="008F6821" w:rsidRPr="00F14B26" w:rsidRDefault="008F6821" w:rsidP="00E91408">
                      <w:pPr>
                        <w:jc w:val="both"/>
                        <w:rPr>
                          <w:rFonts w:ascii="Goudy Old Style" w:hAnsi="Goudy Old Style" w:cs="Times New Roman"/>
                          <w:bCs/>
                          <w:sz w:val="24"/>
                          <w:szCs w:val="24"/>
                        </w:rPr>
                      </w:pPr>
                    </w:p>
                    <w:p w14:paraId="6EC68097" w14:textId="00081D70" w:rsidR="008F6821" w:rsidRPr="00F14B26" w:rsidRDefault="008F6821" w:rsidP="0059009C">
                      <w:pPr>
                        <w:jc w:val="both"/>
                        <w:rPr>
                          <w:rFonts w:ascii="Goudy Old Style" w:hAnsi="Goudy Old Style" w:cs="Times New Roman"/>
                          <w:bCs/>
                          <w:sz w:val="24"/>
                          <w:szCs w:val="24"/>
                        </w:rPr>
                      </w:pPr>
                    </w:p>
                  </w:txbxContent>
                </v:textbox>
              </v:shape>
            </w:pict>
          </mc:Fallback>
        </mc:AlternateContent>
      </w:r>
      <w:r w:rsidR="004473E2">
        <w:rPr>
          <w:rFonts w:ascii="Times New Roman" w:hAnsi="Times New Roman" w:cs="Times New Roman"/>
          <w:b/>
          <w:color w:val="FF0000"/>
          <w:sz w:val="18"/>
          <w:szCs w:val="18"/>
        </w:rPr>
        <w:tab/>
      </w:r>
    </w:p>
    <w:p w14:paraId="492AFA61" w14:textId="4DFC0CFB" w:rsidR="003B2DDB" w:rsidRPr="00F97E41" w:rsidRDefault="003B2DDB" w:rsidP="00F97E41">
      <w:pPr>
        <w:rPr>
          <w:rFonts w:ascii="Times New Roman" w:hAnsi="Times New Roman" w:cs="Times New Roman"/>
          <w:b/>
          <w:color w:val="FF0000"/>
          <w:sz w:val="18"/>
          <w:szCs w:val="18"/>
        </w:rPr>
      </w:pPr>
    </w:p>
    <w:p w14:paraId="0E729EB0" w14:textId="77777777" w:rsidR="00F97E41" w:rsidRDefault="00F97E41" w:rsidP="002660D8">
      <w:pPr>
        <w:jc w:val="both"/>
        <w:rPr>
          <w:rFonts w:ascii="Times New Roman" w:hAnsi="Times New Roman" w:cs="Times New Roman"/>
          <w:b/>
          <w:color w:val="FF0000"/>
          <w:sz w:val="18"/>
          <w:szCs w:val="18"/>
        </w:rPr>
      </w:pPr>
    </w:p>
    <w:p w14:paraId="200C2EEE" w14:textId="77777777" w:rsidR="00F97E41" w:rsidRDefault="00F97E41" w:rsidP="002660D8">
      <w:pPr>
        <w:jc w:val="both"/>
        <w:rPr>
          <w:rFonts w:ascii="Times New Roman" w:hAnsi="Times New Roman" w:cs="Times New Roman"/>
          <w:b/>
          <w:color w:val="FF0000"/>
          <w:sz w:val="18"/>
          <w:szCs w:val="18"/>
        </w:rPr>
      </w:pPr>
    </w:p>
    <w:p w14:paraId="242203D6" w14:textId="77777777" w:rsidR="00F97E41" w:rsidRDefault="00F97E41" w:rsidP="002660D8">
      <w:pPr>
        <w:jc w:val="both"/>
        <w:rPr>
          <w:rFonts w:ascii="Times New Roman" w:hAnsi="Times New Roman" w:cs="Times New Roman"/>
          <w:b/>
          <w:color w:val="FF0000"/>
          <w:sz w:val="18"/>
          <w:szCs w:val="18"/>
        </w:rPr>
      </w:pPr>
    </w:p>
    <w:p w14:paraId="577F4225" w14:textId="77777777" w:rsidR="00F97E41" w:rsidRDefault="00F97E41" w:rsidP="002660D8">
      <w:pPr>
        <w:jc w:val="both"/>
        <w:rPr>
          <w:rFonts w:ascii="Times New Roman" w:hAnsi="Times New Roman" w:cs="Times New Roman"/>
          <w:b/>
          <w:color w:val="FF0000"/>
          <w:sz w:val="18"/>
          <w:szCs w:val="18"/>
        </w:rPr>
      </w:pPr>
    </w:p>
    <w:p w14:paraId="10F5F87F" w14:textId="77777777" w:rsidR="00F97E41" w:rsidRDefault="00F97E41" w:rsidP="002660D8">
      <w:pPr>
        <w:jc w:val="both"/>
        <w:rPr>
          <w:rFonts w:ascii="Times New Roman" w:hAnsi="Times New Roman" w:cs="Times New Roman"/>
          <w:b/>
          <w:color w:val="FF0000"/>
          <w:sz w:val="18"/>
          <w:szCs w:val="18"/>
        </w:rPr>
      </w:pPr>
    </w:p>
    <w:p w14:paraId="1B0FB1F2" w14:textId="77777777" w:rsidR="00F97E41" w:rsidRDefault="00F97E41" w:rsidP="002660D8">
      <w:pPr>
        <w:jc w:val="both"/>
        <w:rPr>
          <w:rFonts w:ascii="Times New Roman" w:hAnsi="Times New Roman" w:cs="Times New Roman"/>
          <w:b/>
          <w:color w:val="FF0000"/>
          <w:sz w:val="18"/>
          <w:szCs w:val="18"/>
        </w:rPr>
      </w:pPr>
    </w:p>
    <w:p w14:paraId="2554D914" w14:textId="77777777" w:rsidR="00F97E41" w:rsidRDefault="00F97E41" w:rsidP="002660D8">
      <w:pPr>
        <w:jc w:val="both"/>
        <w:rPr>
          <w:rFonts w:ascii="Times New Roman" w:hAnsi="Times New Roman" w:cs="Times New Roman"/>
          <w:b/>
          <w:color w:val="FF0000"/>
          <w:sz w:val="18"/>
          <w:szCs w:val="18"/>
        </w:rPr>
      </w:pPr>
    </w:p>
    <w:p w14:paraId="226C4F8C" w14:textId="77777777" w:rsidR="00F97E41" w:rsidRDefault="00F97E41" w:rsidP="002660D8">
      <w:pPr>
        <w:jc w:val="both"/>
        <w:rPr>
          <w:rFonts w:ascii="Times New Roman" w:hAnsi="Times New Roman" w:cs="Times New Roman"/>
          <w:b/>
          <w:color w:val="FF0000"/>
          <w:sz w:val="18"/>
          <w:szCs w:val="18"/>
        </w:rPr>
      </w:pPr>
    </w:p>
    <w:p w14:paraId="663EBE20" w14:textId="77777777" w:rsidR="00F97E41" w:rsidRDefault="00F97E41" w:rsidP="002660D8">
      <w:pPr>
        <w:jc w:val="both"/>
        <w:rPr>
          <w:rFonts w:ascii="Times New Roman" w:hAnsi="Times New Roman" w:cs="Times New Roman"/>
          <w:b/>
          <w:color w:val="FF0000"/>
          <w:sz w:val="18"/>
          <w:szCs w:val="18"/>
        </w:rPr>
      </w:pPr>
    </w:p>
    <w:p w14:paraId="6DBC414D" w14:textId="77777777" w:rsidR="00F97E41" w:rsidRDefault="00F97E41" w:rsidP="002660D8">
      <w:pPr>
        <w:jc w:val="both"/>
        <w:rPr>
          <w:rFonts w:ascii="Times New Roman" w:hAnsi="Times New Roman" w:cs="Times New Roman"/>
          <w:b/>
          <w:color w:val="FF0000"/>
          <w:sz w:val="18"/>
          <w:szCs w:val="18"/>
        </w:rPr>
      </w:pPr>
    </w:p>
    <w:p w14:paraId="38E7364F" w14:textId="77777777" w:rsidR="00F97E41" w:rsidRDefault="00F97E41" w:rsidP="002660D8">
      <w:pPr>
        <w:jc w:val="both"/>
        <w:rPr>
          <w:rFonts w:ascii="Times New Roman" w:hAnsi="Times New Roman" w:cs="Times New Roman"/>
          <w:b/>
          <w:color w:val="FF0000"/>
          <w:sz w:val="18"/>
          <w:szCs w:val="18"/>
        </w:rPr>
      </w:pPr>
    </w:p>
    <w:p w14:paraId="45A40CB2" w14:textId="77777777" w:rsidR="00F97E41" w:rsidRDefault="00F97E41" w:rsidP="002660D8">
      <w:pPr>
        <w:jc w:val="both"/>
        <w:rPr>
          <w:rFonts w:ascii="Times New Roman" w:hAnsi="Times New Roman" w:cs="Times New Roman"/>
          <w:b/>
          <w:color w:val="FF0000"/>
          <w:sz w:val="18"/>
          <w:szCs w:val="18"/>
        </w:rPr>
      </w:pPr>
    </w:p>
    <w:p w14:paraId="150C2069" w14:textId="77777777" w:rsidR="00F97E41" w:rsidRDefault="00F97E41" w:rsidP="002660D8">
      <w:pPr>
        <w:jc w:val="both"/>
        <w:rPr>
          <w:rFonts w:ascii="Times New Roman" w:hAnsi="Times New Roman" w:cs="Times New Roman"/>
          <w:b/>
          <w:color w:val="FF0000"/>
          <w:sz w:val="18"/>
          <w:szCs w:val="18"/>
        </w:rPr>
      </w:pPr>
    </w:p>
    <w:p w14:paraId="0668C054" w14:textId="77777777" w:rsidR="00F97E41" w:rsidRDefault="00F97E41" w:rsidP="002660D8">
      <w:pPr>
        <w:jc w:val="both"/>
        <w:rPr>
          <w:rFonts w:ascii="Times New Roman" w:hAnsi="Times New Roman" w:cs="Times New Roman"/>
          <w:b/>
          <w:color w:val="FF0000"/>
          <w:sz w:val="18"/>
          <w:szCs w:val="18"/>
        </w:rPr>
      </w:pPr>
    </w:p>
    <w:p w14:paraId="4F93A556" w14:textId="77777777" w:rsidR="00F97E41" w:rsidRDefault="00F97E41" w:rsidP="002660D8">
      <w:pPr>
        <w:jc w:val="both"/>
        <w:rPr>
          <w:rFonts w:ascii="Times New Roman" w:hAnsi="Times New Roman" w:cs="Times New Roman"/>
          <w:b/>
          <w:color w:val="FF0000"/>
          <w:sz w:val="18"/>
          <w:szCs w:val="18"/>
        </w:rPr>
      </w:pPr>
    </w:p>
    <w:p w14:paraId="5D8E1DC8" w14:textId="77777777" w:rsidR="00F97E41" w:rsidRDefault="00F97E41" w:rsidP="002660D8">
      <w:pPr>
        <w:jc w:val="both"/>
        <w:rPr>
          <w:rFonts w:ascii="Times New Roman" w:hAnsi="Times New Roman" w:cs="Times New Roman"/>
          <w:b/>
          <w:color w:val="FF0000"/>
          <w:sz w:val="18"/>
          <w:szCs w:val="18"/>
        </w:rPr>
      </w:pPr>
    </w:p>
    <w:p w14:paraId="586D6215" w14:textId="77777777" w:rsidR="00F97E41" w:rsidRDefault="00F97E41" w:rsidP="002660D8">
      <w:pPr>
        <w:jc w:val="both"/>
        <w:rPr>
          <w:rFonts w:ascii="Times New Roman" w:hAnsi="Times New Roman" w:cs="Times New Roman"/>
          <w:b/>
          <w:color w:val="FF0000"/>
          <w:sz w:val="18"/>
          <w:szCs w:val="18"/>
        </w:rPr>
      </w:pPr>
    </w:p>
    <w:p w14:paraId="1F5487A0" w14:textId="77777777" w:rsidR="00F97E41" w:rsidRDefault="00F97E41" w:rsidP="002660D8">
      <w:pPr>
        <w:jc w:val="both"/>
        <w:rPr>
          <w:rFonts w:ascii="Times New Roman" w:hAnsi="Times New Roman" w:cs="Times New Roman"/>
          <w:b/>
          <w:color w:val="FF0000"/>
          <w:sz w:val="18"/>
          <w:szCs w:val="18"/>
        </w:rPr>
      </w:pPr>
    </w:p>
    <w:p w14:paraId="281E84B7" w14:textId="77777777" w:rsidR="00F97E41" w:rsidRDefault="00F97E41" w:rsidP="002660D8">
      <w:pPr>
        <w:jc w:val="both"/>
        <w:rPr>
          <w:rFonts w:ascii="Times New Roman" w:hAnsi="Times New Roman" w:cs="Times New Roman"/>
          <w:b/>
          <w:color w:val="FF0000"/>
          <w:sz w:val="18"/>
          <w:szCs w:val="18"/>
        </w:rPr>
      </w:pPr>
    </w:p>
    <w:p w14:paraId="74EFFFD3" w14:textId="77777777" w:rsidR="00F97E41" w:rsidRDefault="00F97E41" w:rsidP="002660D8">
      <w:pPr>
        <w:jc w:val="both"/>
        <w:rPr>
          <w:rFonts w:ascii="Times New Roman" w:hAnsi="Times New Roman" w:cs="Times New Roman"/>
          <w:b/>
          <w:color w:val="FF0000"/>
          <w:sz w:val="18"/>
          <w:szCs w:val="18"/>
        </w:rPr>
      </w:pPr>
    </w:p>
    <w:p w14:paraId="562DF27C" w14:textId="16215A86" w:rsidR="00F97E41" w:rsidRDefault="00F97E41" w:rsidP="002660D8">
      <w:pPr>
        <w:jc w:val="both"/>
        <w:rPr>
          <w:rFonts w:ascii="Times New Roman" w:hAnsi="Times New Roman" w:cs="Times New Roman"/>
          <w:b/>
          <w:color w:val="FF0000"/>
          <w:sz w:val="18"/>
          <w:szCs w:val="18"/>
        </w:rPr>
      </w:pPr>
    </w:p>
    <w:p w14:paraId="189A81F3" w14:textId="7A7814C0" w:rsidR="00F97E41" w:rsidRDefault="00F97E41" w:rsidP="002660D8">
      <w:pPr>
        <w:jc w:val="both"/>
        <w:rPr>
          <w:rFonts w:ascii="Times New Roman" w:hAnsi="Times New Roman" w:cs="Times New Roman"/>
          <w:b/>
          <w:color w:val="FF0000"/>
          <w:sz w:val="18"/>
          <w:szCs w:val="18"/>
        </w:rPr>
      </w:pPr>
    </w:p>
    <w:p w14:paraId="6BC102E8" w14:textId="6699738B" w:rsidR="00F97E41" w:rsidRDefault="00F97E41" w:rsidP="002660D8">
      <w:pPr>
        <w:jc w:val="both"/>
        <w:rPr>
          <w:rFonts w:ascii="Times New Roman" w:hAnsi="Times New Roman" w:cs="Times New Roman"/>
          <w:b/>
          <w:color w:val="FF0000"/>
          <w:sz w:val="18"/>
          <w:szCs w:val="18"/>
        </w:rPr>
      </w:pPr>
    </w:p>
    <w:p w14:paraId="27F27FAD" w14:textId="1D18E412" w:rsidR="00F97E41" w:rsidRDefault="00F97E41" w:rsidP="002660D8">
      <w:pPr>
        <w:jc w:val="both"/>
        <w:rPr>
          <w:rFonts w:ascii="Times New Roman" w:hAnsi="Times New Roman" w:cs="Times New Roman"/>
          <w:b/>
          <w:color w:val="FF0000"/>
          <w:sz w:val="18"/>
          <w:szCs w:val="18"/>
        </w:rPr>
      </w:pPr>
    </w:p>
    <w:p w14:paraId="5EF2404F" w14:textId="0E99F244" w:rsidR="00F97E41" w:rsidRDefault="00F97E41" w:rsidP="002660D8">
      <w:pPr>
        <w:jc w:val="both"/>
        <w:rPr>
          <w:rFonts w:ascii="Times New Roman" w:hAnsi="Times New Roman" w:cs="Times New Roman"/>
          <w:b/>
          <w:color w:val="FF0000"/>
          <w:sz w:val="18"/>
          <w:szCs w:val="18"/>
        </w:rPr>
      </w:pPr>
    </w:p>
    <w:p w14:paraId="42EFCCD5" w14:textId="0491CEB7" w:rsidR="00F97E41" w:rsidRDefault="00F97E41" w:rsidP="002660D8">
      <w:pPr>
        <w:jc w:val="both"/>
        <w:rPr>
          <w:rFonts w:ascii="Times New Roman" w:hAnsi="Times New Roman" w:cs="Times New Roman"/>
          <w:b/>
          <w:color w:val="FF0000"/>
          <w:sz w:val="18"/>
          <w:szCs w:val="18"/>
        </w:rPr>
      </w:pPr>
    </w:p>
    <w:p w14:paraId="68B3F2F5" w14:textId="5A7C8ED9" w:rsidR="00F97E41" w:rsidRDefault="00F97E41" w:rsidP="002660D8">
      <w:pPr>
        <w:jc w:val="both"/>
        <w:rPr>
          <w:rFonts w:ascii="Times New Roman" w:hAnsi="Times New Roman" w:cs="Times New Roman"/>
          <w:b/>
          <w:color w:val="FF0000"/>
          <w:sz w:val="18"/>
          <w:szCs w:val="18"/>
        </w:rPr>
      </w:pPr>
    </w:p>
    <w:p w14:paraId="7780FF9C" w14:textId="2ADAE947" w:rsidR="00F97E41" w:rsidRDefault="00F97E41" w:rsidP="002660D8">
      <w:pPr>
        <w:jc w:val="both"/>
        <w:rPr>
          <w:rFonts w:ascii="Times New Roman" w:hAnsi="Times New Roman" w:cs="Times New Roman"/>
          <w:b/>
          <w:color w:val="FF0000"/>
          <w:sz w:val="18"/>
          <w:szCs w:val="18"/>
        </w:rPr>
      </w:pPr>
    </w:p>
    <w:p w14:paraId="2B3407F6" w14:textId="06222091" w:rsidR="00F97E41" w:rsidRDefault="00F97E41" w:rsidP="002660D8">
      <w:pPr>
        <w:jc w:val="both"/>
        <w:rPr>
          <w:rFonts w:ascii="Times New Roman" w:hAnsi="Times New Roman" w:cs="Times New Roman"/>
          <w:b/>
          <w:color w:val="FF0000"/>
          <w:sz w:val="18"/>
          <w:szCs w:val="18"/>
        </w:rPr>
      </w:pPr>
    </w:p>
    <w:p w14:paraId="664816FE" w14:textId="4D1403A3" w:rsidR="00F97E41" w:rsidRDefault="00F97E41" w:rsidP="002660D8">
      <w:pPr>
        <w:jc w:val="both"/>
        <w:rPr>
          <w:rFonts w:ascii="Times New Roman" w:hAnsi="Times New Roman" w:cs="Times New Roman"/>
          <w:b/>
          <w:color w:val="FF0000"/>
          <w:sz w:val="18"/>
          <w:szCs w:val="18"/>
        </w:rPr>
      </w:pPr>
    </w:p>
    <w:p w14:paraId="41A3DB91" w14:textId="5D10C0F5" w:rsidR="0000346C" w:rsidRDefault="0000346C" w:rsidP="0000346C">
      <w:pPr>
        <w:rPr>
          <w:rFonts w:ascii="Times New Roman" w:hAnsi="Times New Roman" w:cs="Times New Roman"/>
          <w:b/>
          <w:color w:val="000000" w:themeColor="text1"/>
          <w:sz w:val="16"/>
          <w:szCs w:val="16"/>
        </w:rPr>
      </w:pPr>
      <w:r w:rsidRPr="00165D2D">
        <w:rPr>
          <w:rFonts w:ascii="Times New Roman" w:hAnsi="Times New Roman" w:cs="Times New Roman"/>
          <w:b/>
          <w:color w:val="000000" w:themeColor="text1"/>
          <w:sz w:val="16"/>
          <w:szCs w:val="16"/>
        </w:rPr>
        <w:t>Source: ZSE</w:t>
      </w:r>
    </w:p>
    <w:p w14:paraId="55A9F828" w14:textId="211A6AA9" w:rsidR="0000346C" w:rsidRDefault="0000346C" w:rsidP="001A6FE8">
      <w:pPr>
        <w:jc w:val="both"/>
        <w:rPr>
          <w:rFonts w:ascii="Times New Roman" w:hAnsi="Times New Roman" w:cs="Times New Roman"/>
          <w:b/>
          <w:color w:val="FF0000"/>
          <w:sz w:val="18"/>
          <w:szCs w:val="18"/>
        </w:rPr>
      </w:pPr>
    </w:p>
    <w:p w14:paraId="0D7A9204" w14:textId="39126D74" w:rsidR="001A6FE8" w:rsidRDefault="001A6FE8" w:rsidP="001A6FE8">
      <w:pPr>
        <w:jc w:val="both"/>
        <w:rPr>
          <w:rFonts w:ascii="Times New Roman" w:hAnsi="Times New Roman" w:cs="Times New Roman"/>
          <w:b/>
          <w:color w:val="FF0000"/>
          <w:sz w:val="18"/>
          <w:szCs w:val="18"/>
        </w:rPr>
      </w:pPr>
    </w:p>
    <w:p w14:paraId="3EDA7919" w14:textId="6C0CB159" w:rsidR="001A6FE8" w:rsidRDefault="001A6FE8" w:rsidP="001A6FE8">
      <w:pPr>
        <w:jc w:val="both"/>
        <w:rPr>
          <w:rFonts w:ascii="Times New Roman" w:hAnsi="Times New Roman" w:cs="Times New Roman"/>
          <w:b/>
          <w:color w:val="FF0000"/>
          <w:sz w:val="18"/>
          <w:szCs w:val="18"/>
        </w:rPr>
      </w:pPr>
    </w:p>
    <w:p w14:paraId="2D5FB307" w14:textId="4B63D3D5" w:rsidR="00F97E41" w:rsidRDefault="00F97E41" w:rsidP="002660D8">
      <w:pPr>
        <w:jc w:val="both"/>
        <w:rPr>
          <w:rFonts w:ascii="Times New Roman" w:hAnsi="Times New Roman" w:cs="Times New Roman"/>
          <w:b/>
          <w:color w:val="FF0000"/>
          <w:sz w:val="18"/>
          <w:szCs w:val="18"/>
        </w:rPr>
      </w:pPr>
    </w:p>
    <w:p w14:paraId="3BB4995F" w14:textId="3E183B72" w:rsidR="00F97E41" w:rsidRDefault="00F97E41" w:rsidP="002660D8">
      <w:pPr>
        <w:jc w:val="both"/>
        <w:rPr>
          <w:rFonts w:ascii="Times New Roman" w:hAnsi="Times New Roman" w:cs="Times New Roman"/>
          <w:b/>
          <w:color w:val="FF0000"/>
          <w:sz w:val="18"/>
          <w:szCs w:val="18"/>
        </w:rPr>
      </w:pPr>
    </w:p>
    <w:p w14:paraId="0C4421CA" w14:textId="7035845A" w:rsidR="00461F5E" w:rsidRPr="003C3DCF" w:rsidRDefault="00146E36" w:rsidP="00A24555">
      <w:pPr>
        <w:jc w:val="both"/>
        <w:rPr>
          <w:rFonts w:ascii="Goudy Old Style" w:hAnsi="Goudy Old Style" w:cstheme="minorHAnsi"/>
          <w:b/>
          <w:sz w:val="24"/>
          <w:szCs w:val="24"/>
        </w:rPr>
      </w:pPr>
      <w:r>
        <w:rPr>
          <w:rFonts w:ascii="Goudy Old Style" w:hAnsi="Goudy Old Style" w:cstheme="minorHAnsi"/>
          <w:b/>
          <w:sz w:val="24"/>
          <w:szCs w:val="24"/>
        </w:rPr>
        <w:t>O</w:t>
      </w:r>
      <w:r w:rsidR="00D67B08" w:rsidRPr="003C3DCF">
        <w:rPr>
          <w:rFonts w:ascii="Goudy Old Style" w:hAnsi="Goudy Old Style" w:cstheme="minorHAnsi"/>
          <w:b/>
          <w:sz w:val="24"/>
          <w:szCs w:val="24"/>
        </w:rPr>
        <w:t>utlook</w:t>
      </w:r>
    </w:p>
    <w:p w14:paraId="5F1B9ACD" w14:textId="6F7E3E5D" w:rsidR="00CE378A" w:rsidRDefault="00E44FF9" w:rsidP="00DE64C1">
      <w:pPr>
        <w:jc w:val="both"/>
        <w:rPr>
          <w:rFonts w:ascii="Goudy Old Style" w:hAnsi="Goudy Old Style"/>
          <w:bCs/>
          <w:sz w:val="24"/>
          <w:szCs w:val="24"/>
        </w:rPr>
      </w:pPr>
      <w:r w:rsidRPr="00E44FF9">
        <w:rPr>
          <w:rFonts w:ascii="Goudy Old Style" w:hAnsi="Goudy Old Style"/>
          <w:bCs/>
          <w:sz w:val="24"/>
          <w:szCs w:val="24"/>
        </w:rPr>
        <w:t>The</w:t>
      </w:r>
      <w:r w:rsidR="00DE64C1">
        <w:rPr>
          <w:rFonts w:ascii="Goudy Old Style" w:hAnsi="Goudy Old Style"/>
          <w:bCs/>
          <w:sz w:val="24"/>
          <w:szCs w:val="24"/>
        </w:rPr>
        <w:t xml:space="preserve"> economic environment has remained challenging characterised by liquidity challenges, exchange rate disparities and </w:t>
      </w:r>
      <w:r w:rsidR="00EF769C">
        <w:rPr>
          <w:rFonts w:ascii="Goudy Old Style" w:hAnsi="Goudy Old Style"/>
          <w:bCs/>
          <w:sz w:val="24"/>
          <w:szCs w:val="24"/>
        </w:rPr>
        <w:t xml:space="preserve">erratic </w:t>
      </w:r>
      <w:r w:rsidR="00DE64C1">
        <w:rPr>
          <w:rFonts w:ascii="Goudy Old Style" w:hAnsi="Goudy Old Style"/>
          <w:bCs/>
          <w:sz w:val="24"/>
          <w:szCs w:val="24"/>
        </w:rPr>
        <w:t xml:space="preserve">power cuts. </w:t>
      </w:r>
      <w:r w:rsidR="00B40F4A">
        <w:rPr>
          <w:rFonts w:ascii="Goudy Old Style" w:hAnsi="Goudy Old Style"/>
          <w:bCs/>
          <w:sz w:val="24"/>
          <w:szCs w:val="24"/>
        </w:rPr>
        <w:t>The recently presented Monetary Policy Statement maintained a tight monetary stance. Bank accommodation rate was kept high at 35%.</w:t>
      </w:r>
      <w:r w:rsidR="002E7723">
        <w:rPr>
          <w:rFonts w:ascii="Goudy Old Style" w:hAnsi="Goudy Old Style"/>
          <w:bCs/>
          <w:sz w:val="24"/>
          <w:szCs w:val="24"/>
        </w:rPr>
        <w:t xml:space="preserve"> </w:t>
      </w:r>
      <w:r w:rsidR="00B40F4A">
        <w:rPr>
          <w:rFonts w:ascii="Goudy Old Style" w:hAnsi="Goudy Old Style"/>
          <w:bCs/>
          <w:sz w:val="24"/>
          <w:szCs w:val="24"/>
        </w:rPr>
        <w:t xml:space="preserve">RBZ maintained the statutory reserves </w:t>
      </w:r>
      <w:r w:rsidR="00FC4E2D">
        <w:rPr>
          <w:rFonts w:ascii="Goudy Old Style" w:hAnsi="Goudy Old Style"/>
          <w:bCs/>
          <w:sz w:val="24"/>
          <w:szCs w:val="24"/>
        </w:rPr>
        <w:t xml:space="preserve">at 30% and 15% respectively for USD and ZWG balances. </w:t>
      </w:r>
      <w:r w:rsidR="00EF769C">
        <w:rPr>
          <w:rFonts w:ascii="Goudy Old Style" w:hAnsi="Goudy Old Style"/>
          <w:bCs/>
          <w:sz w:val="24"/>
          <w:szCs w:val="24"/>
        </w:rPr>
        <w:t xml:space="preserve">These are the same policies that saw liquidity tightening in the last quarter of 2024. </w:t>
      </w:r>
    </w:p>
    <w:p w14:paraId="410F531A" w14:textId="6A361418" w:rsidR="001C0CE1" w:rsidRDefault="00EF769C" w:rsidP="00DE64C1">
      <w:pPr>
        <w:jc w:val="both"/>
        <w:rPr>
          <w:rFonts w:ascii="Goudy Old Style" w:hAnsi="Goudy Old Style"/>
          <w:bCs/>
          <w:sz w:val="24"/>
          <w:szCs w:val="24"/>
        </w:rPr>
      </w:pPr>
      <w:r>
        <w:rPr>
          <w:rFonts w:ascii="Goudy Old Style" w:hAnsi="Goudy Old Style"/>
          <w:bCs/>
          <w:sz w:val="24"/>
          <w:szCs w:val="24"/>
        </w:rPr>
        <w:t>We therefore anticipate the activity in the economy to remain slow</w:t>
      </w:r>
      <w:r w:rsidR="00CE378A">
        <w:rPr>
          <w:rFonts w:ascii="Goudy Old Style" w:hAnsi="Goudy Old Style"/>
          <w:bCs/>
          <w:sz w:val="24"/>
          <w:szCs w:val="24"/>
        </w:rPr>
        <w:t>. Already the year has started on the back foot with retailers with retailers feeling the heat of the distortions on the exchange rate front. One of the retailers, OK Zimbabwe, is alleged to have closed five branches</w:t>
      </w:r>
      <w:r w:rsidR="00892994">
        <w:rPr>
          <w:rFonts w:ascii="Goudy Old Style" w:hAnsi="Goudy Old Style"/>
          <w:bCs/>
          <w:sz w:val="24"/>
          <w:szCs w:val="24"/>
        </w:rPr>
        <w:t xml:space="preserve"> as a result. </w:t>
      </w:r>
      <w:r w:rsidR="007340BC">
        <w:rPr>
          <w:rFonts w:ascii="Goudy Old Style" w:hAnsi="Goudy Old Style"/>
          <w:bCs/>
          <w:sz w:val="24"/>
          <w:szCs w:val="24"/>
        </w:rPr>
        <w:t xml:space="preserve">Another retailer, </w:t>
      </w:r>
      <w:proofErr w:type="spellStart"/>
      <w:r w:rsidR="007340BC">
        <w:rPr>
          <w:rFonts w:ascii="Goudy Old Style" w:hAnsi="Goudy Old Style"/>
          <w:bCs/>
          <w:sz w:val="24"/>
          <w:szCs w:val="24"/>
        </w:rPr>
        <w:t>Choppies</w:t>
      </w:r>
      <w:proofErr w:type="spellEnd"/>
      <w:r w:rsidR="007340BC">
        <w:rPr>
          <w:rFonts w:ascii="Goudy Old Style" w:hAnsi="Goudy Old Style"/>
          <w:bCs/>
          <w:sz w:val="24"/>
          <w:szCs w:val="24"/>
        </w:rPr>
        <w:t xml:space="preserve"> revealed that it had sold its local outfit whilst N Richards announced closure of four branches. </w:t>
      </w:r>
      <w:r w:rsidR="00892994">
        <w:rPr>
          <w:rFonts w:ascii="Goudy Old Style" w:hAnsi="Goudy Old Style"/>
          <w:bCs/>
          <w:sz w:val="24"/>
          <w:szCs w:val="24"/>
        </w:rPr>
        <w:t>In other sectors, CBZ Holdings downsized its employee base by 347. Another listed entity, Hippo Valley has also issued statements of its intent to also scale down on employment numbers</w:t>
      </w:r>
      <w:r w:rsidR="007340BC">
        <w:rPr>
          <w:rFonts w:ascii="Goudy Old Style" w:hAnsi="Goudy Old Style"/>
          <w:bCs/>
          <w:sz w:val="24"/>
          <w:szCs w:val="24"/>
        </w:rPr>
        <w:t>.</w:t>
      </w:r>
    </w:p>
    <w:p w14:paraId="226EAD84" w14:textId="62E14F7D" w:rsidR="007340BC" w:rsidRDefault="007340BC" w:rsidP="00DE64C1">
      <w:pPr>
        <w:jc w:val="both"/>
        <w:rPr>
          <w:rFonts w:ascii="Goudy Old Style" w:hAnsi="Goudy Old Style"/>
          <w:bCs/>
          <w:sz w:val="24"/>
          <w:szCs w:val="24"/>
        </w:rPr>
      </w:pPr>
      <w:r>
        <w:rPr>
          <w:rFonts w:ascii="Goudy Old Style" w:hAnsi="Goudy Old Style"/>
          <w:bCs/>
          <w:sz w:val="24"/>
          <w:szCs w:val="24"/>
        </w:rPr>
        <w:t>All this translates to loss of employment and rental income to owners of properties that were being used by these companies</w:t>
      </w:r>
      <w:r w:rsidR="00F909BB">
        <w:rPr>
          <w:rFonts w:ascii="Goudy Old Style" w:hAnsi="Goudy Old Style"/>
          <w:bCs/>
          <w:sz w:val="24"/>
          <w:szCs w:val="24"/>
        </w:rPr>
        <w:t>, amongst them pension funds.</w:t>
      </w:r>
      <w:r>
        <w:rPr>
          <w:rFonts w:ascii="Goudy Old Style" w:hAnsi="Goudy Old Style"/>
          <w:bCs/>
          <w:sz w:val="24"/>
          <w:szCs w:val="24"/>
        </w:rPr>
        <w:t xml:space="preserve"> This will definitely impact on projected </w:t>
      </w:r>
      <w:r w:rsidR="00F909BB">
        <w:rPr>
          <w:rFonts w:ascii="Goudy Old Style" w:hAnsi="Goudy Old Style"/>
          <w:bCs/>
          <w:sz w:val="24"/>
          <w:szCs w:val="24"/>
        </w:rPr>
        <w:t xml:space="preserve">6% </w:t>
      </w:r>
      <w:r>
        <w:rPr>
          <w:rFonts w:ascii="Goudy Old Style" w:hAnsi="Goudy Old Style"/>
          <w:bCs/>
          <w:sz w:val="24"/>
          <w:szCs w:val="24"/>
        </w:rPr>
        <w:t>growth rates for 2025 if no concrete solution comes from the powers that be.</w:t>
      </w:r>
    </w:p>
    <w:p w14:paraId="09E076DF" w14:textId="13C4F3A7" w:rsidR="002E7723" w:rsidRDefault="002E7723" w:rsidP="00DE64C1">
      <w:pPr>
        <w:jc w:val="both"/>
        <w:rPr>
          <w:rFonts w:ascii="Goudy Old Style" w:hAnsi="Goudy Old Style"/>
          <w:bCs/>
          <w:sz w:val="24"/>
          <w:szCs w:val="24"/>
        </w:rPr>
      </w:pPr>
      <w:r>
        <w:rPr>
          <w:rFonts w:ascii="Goudy Old Style" w:hAnsi="Goudy Old Style"/>
          <w:bCs/>
          <w:sz w:val="24"/>
          <w:szCs w:val="24"/>
        </w:rPr>
        <w:t xml:space="preserve">On the agricultural front, the country has received above normal rainfalls and output is expected to increase resultantly. Grain imports are expected to decline and hopefully help reduce the country’s trade deficit. Inflation figures in the past month highlighted a sharp rise in food inflation, we anticipate that food inflation is likely to remain high until the end of the quarter when the harvesting season commences. </w:t>
      </w:r>
    </w:p>
    <w:p w14:paraId="05C40591" w14:textId="42F97D87" w:rsidR="002E7723" w:rsidRDefault="002E7723" w:rsidP="00DE64C1">
      <w:pPr>
        <w:jc w:val="both"/>
        <w:rPr>
          <w:rFonts w:ascii="Goudy Old Style" w:hAnsi="Goudy Old Style"/>
          <w:bCs/>
          <w:sz w:val="24"/>
          <w:szCs w:val="24"/>
        </w:rPr>
      </w:pPr>
      <w:r>
        <w:rPr>
          <w:rFonts w:ascii="Goudy Old Style" w:hAnsi="Goudy Old Style"/>
          <w:bCs/>
          <w:sz w:val="24"/>
          <w:szCs w:val="24"/>
        </w:rPr>
        <w:t>Meanwhile equities have remained under pressure</w:t>
      </w:r>
      <w:r w:rsidR="00B751D1">
        <w:rPr>
          <w:rFonts w:ascii="Goudy Old Style" w:hAnsi="Goudy Old Style"/>
          <w:bCs/>
          <w:sz w:val="24"/>
          <w:szCs w:val="24"/>
        </w:rPr>
        <w:t>, investors may shrug this as a cool off following the last year’s bull run. We expect equity markets to make further progress over the year largely driven by positive earnings especially in companies with strong volume demand. However, they are increasingly vulnerable to further losses driven by low liquidity in the market. It remains crucial for investors to diversify their portfolio to maintain value of their investments.</w:t>
      </w:r>
    </w:p>
    <w:p w14:paraId="3199510D" w14:textId="77777777" w:rsidR="00C56AD6" w:rsidRDefault="00C56AD6" w:rsidP="009928EF">
      <w:pPr>
        <w:jc w:val="both"/>
      </w:pPr>
    </w:p>
    <w:p w14:paraId="30743F2B" w14:textId="1EC974FA" w:rsidR="009928EF" w:rsidRDefault="009928EF" w:rsidP="009928EF">
      <w:pPr>
        <w:jc w:val="both"/>
      </w:pPr>
      <w:r w:rsidRPr="00E44CAE">
        <w:rPr>
          <w:rFonts w:cstheme="minorHAnsi"/>
          <w:noProof/>
          <w:lang w:val="en-US"/>
        </w:rPr>
        <mc:AlternateContent>
          <mc:Choice Requires="wps">
            <w:drawing>
              <wp:anchor distT="0" distB="0" distL="114300" distR="114300" simplePos="0" relativeHeight="251691008" behindDoc="0" locked="0" layoutInCell="1" allowOverlap="1" wp14:anchorId="40786887" wp14:editId="1A71932A">
                <wp:simplePos x="0" y="0"/>
                <wp:positionH relativeFrom="margin">
                  <wp:align>left</wp:align>
                </wp:positionH>
                <wp:positionV relativeFrom="paragraph">
                  <wp:posOffset>207010</wp:posOffset>
                </wp:positionV>
                <wp:extent cx="6191250" cy="2918460"/>
                <wp:effectExtent l="0" t="0" r="19050" b="1524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918460"/>
                        </a:xfrm>
                        <a:prstGeom prst="rect">
                          <a:avLst/>
                        </a:prstGeom>
                        <a:gradFill flip="none" rotWithShape="1">
                          <a:gsLst>
                            <a:gs pos="0">
                              <a:schemeClr val="bg1">
                                <a:lumMod val="65000"/>
                                <a:tint val="66000"/>
                                <a:satMod val="160000"/>
                              </a:schemeClr>
                            </a:gs>
                            <a:gs pos="50000">
                              <a:schemeClr val="bg1">
                                <a:lumMod val="65000"/>
                                <a:tint val="44500"/>
                                <a:satMod val="160000"/>
                              </a:schemeClr>
                            </a:gs>
                            <a:gs pos="100000">
                              <a:schemeClr val="bg1">
                                <a:lumMod val="65000"/>
                                <a:tint val="23500"/>
                                <a:satMod val="160000"/>
                              </a:schemeClr>
                            </a:gs>
                          </a:gsLst>
                          <a:lin ang="0" scaled="1"/>
                          <a:tileRect/>
                        </a:gradFill>
                        <a:ln w="9525">
                          <a:solidFill>
                            <a:srgbClr val="000000"/>
                          </a:solidFill>
                          <a:miter lim="800000"/>
                          <a:headEnd/>
                          <a:tailEnd/>
                        </a:ln>
                      </wps:spPr>
                      <wps:txbx>
                        <w:txbxContent>
                          <w:p w14:paraId="0F3B8C86" w14:textId="77777777" w:rsidR="008F6821" w:rsidRPr="00A0621C" w:rsidRDefault="008F6821" w:rsidP="00F637BA">
                            <w:pPr>
                              <w:rPr>
                                <w:rFonts w:ascii="Arial Black" w:hAnsi="Arial Black"/>
                                <w:sz w:val="24"/>
                                <w:szCs w:val="24"/>
                              </w:rPr>
                            </w:pPr>
                            <w:r>
                              <w:rPr>
                                <w:rFonts w:ascii="Arial Black" w:hAnsi="Arial Black"/>
                                <w:sz w:val="24"/>
                                <w:szCs w:val="24"/>
                              </w:rPr>
                              <w:t>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86887" id="_x0000_s1041" type="#_x0000_t202" style="position:absolute;left:0;text-align:left;margin-left:0;margin-top:16.3pt;width:487.5pt;height:229.8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" fillcolor="#a5a5a5 [2092]">
                <v:fill color2="#a5a5a5 [2092]" rotate="t" angle="90" colors="0 #cacaca;.5 #ddd;1 #eee" focus="100%" type="gradient"/>
                <v:textbox>
                  <w:txbxContent>
                    <w:p w14:paraId="0F3B8C86" w14:textId="77777777" w:rsidR="008F6821" w:rsidRPr="00A0621C" w:rsidRDefault="008F6821" w:rsidP="00F637BA">
                      <w:pPr>
                        <w:rPr>
                          <w:rFonts w:ascii="Arial Black" w:hAnsi="Arial Black"/>
                          <w:sz w:val="24"/>
                          <w:szCs w:val="24"/>
                        </w:rPr>
                      </w:pPr>
                      <w:r>
                        <w:rPr>
                          <w:rFonts w:ascii="Arial Black" w:hAnsi="Arial Black"/>
                          <w:sz w:val="24"/>
                          <w:szCs w:val="24"/>
                        </w:rPr>
                        <w:t>CONTACTS</w:t>
                      </w:r>
                    </w:p>
                  </w:txbxContent>
                </v:textbox>
                <w10:wrap anchorx="margin"/>
              </v:shape>
            </w:pict>
          </mc:Fallback>
        </mc:AlternateContent>
      </w:r>
    </w:p>
    <w:p w14:paraId="39014896" w14:textId="127B234B" w:rsidR="00B7647C" w:rsidRDefault="00035024" w:rsidP="004901AA">
      <w:r>
        <w:rPr>
          <w:noProof/>
          <w:lang w:val="en-US"/>
        </w:rPr>
        <mc:AlternateContent>
          <mc:Choice Requires="wps">
            <w:drawing>
              <wp:anchor distT="45720" distB="45720" distL="114300" distR="114300" simplePos="0" relativeHeight="251692032" behindDoc="0" locked="0" layoutInCell="1" allowOverlap="1" wp14:anchorId="76C78990" wp14:editId="0A0E2521">
                <wp:simplePos x="0" y="0"/>
                <wp:positionH relativeFrom="column">
                  <wp:posOffset>106680</wp:posOffset>
                </wp:positionH>
                <wp:positionV relativeFrom="paragraph">
                  <wp:posOffset>223520</wp:posOffset>
                </wp:positionV>
                <wp:extent cx="1337310" cy="2453640"/>
                <wp:effectExtent l="0" t="0" r="15240" b="2286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453640"/>
                        </a:xfrm>
                        <a:prstGeom prst="rect">
                          <a:avLst/>
                        </a:prstGeom>
                        <a:solidFill>
                          <a:srgbClr val="FFFFFF"/>
                        </a:solidFill>
                        <a:ln w="9525">
                          <a:solidFill>
                            <a:schemeClr val="bg1"/>
                          </a:solidFill>
                          <a:miter lim="800000"/>
                          <a:headEnd/>
                          <a:tailEnd/>
                        </a:ln>
                      </wps:spPr>
                      <wps:txbx>
                        <w:txbxContent>
                          <w:p w14:paraId="50428CAC" w14:textId="77777777" w:rsidR="008F6821" w:rsidRPr="00501467" w:rsidRDefault="008F6821" w:rsidP="00F637BA">
                            <w:pPr>
                              <w:pStyle w:val="NoSpacing"/>
                              <w:rPr>
                                <w:rFonts w:asciiTheme="minorHAnsi" w:hAnsiTheme="minorHAnsi" w:cstheme="minorHAnsi"/>
                                <w:b/>
                                <w:color w:val="943634"/>
                                <w:sz w:val="18"/>
                                <w:szCs w:val="18"/>
                              </w:rPr>
                            </w:pPr>
                            <w:proofErr w:type="spellStart"/>
                            <w:r w:rsidRPr="00501467">
                              <w:rPr>
                                <w:rFonts w:asciiTheme="minorHAnsi" w:hAnsiTheme="minorHAnsi" w:cstheme="minorHAnsi"/>
                                <w:b/>
                                <w:color w:val="943634"/>
                                <w:sz w:val="18"/>
                                <w:szCs w:val="18"/>
                              </w:rPr>
                              <w:t>Smartvest</w:t>
                            </w:r>
                            <w:proofErr w:type="spellEnd"/>
                            <w:r w:rsidRPr="00501467">
                              <w:rPr>
                                <w:rFonts w:asciiTheme="minorHAnsi" w:hAnsiTheme="minorHAnsi" w:cstheme="minorHAnsi"/>
                                <w:b/>
                                <w:color w:val="943634"/>
                                <w:sz w:val="18"/>
                                <w:szCs w:val="18"/>
                              </w:rPr>
                              <w:t xml:space="preserve"> Wealth Managers</w:t>
                            </w:r>
                          </w:p>
                          <w:p w14:paraId="241B864A" w14:textId="77777777" w:rsidR="008F6821" w:rsidRPr="00501467" w:rsidRDefault="008F6821" w:rsidP="00F637BA">
                            <w:pPr>
                              <w:pStyle w:val="NoSpacing"/>
                              <w:rPr>
                                <w:rFonts w:asciiTheme="minorHAnsi" w:hAnsiTheme="minorHAnsi" w:cstheme="minorHAnsi"/>
                                <w:sz w:val="18"/>
                                <w:szCs w:val="18"/>
                              </w:rPr>
                            </w:pPr>
                          </w:p>
                          <w:p w14:paraId="4EFB9CA0" w14:textId="77777777" w:rsidR="008F6821" w:rsidRPr="00501467" w:rsidRDefault="008F6821" w:rsidP="00F637BA">
                            <w:pPr>
                              <w:pStyle w:val="NoSpacing"/>
                              <w:rPr>
                                <w:rFonts w:asciiTheme="minorHAnsi" w:hAnsiTheme="minorHAnsi" w:cstheme="minorHAnsi"/>
                                <w:sz w:val="18"/>
                                <w:szCs w:val="18"/>
                              </w:rPr>
                            </w:pPr>
                            <w:r w:rsidRPr="00501467">
                              <w:rPr>
                                <w:rFonts w:asciiTheme="minorHAnsi" w:hAnsiTheme="minorHAnsi" w:cstheme="minorHAnsi"/>
                                <w:sz w:val="18"/>
                                <w:szCs w:val="18"/>
                              </w:rPr>
                              <w:t>71 Selous Avenue</w:t>
                            </w:r>
                          </w:p>
                          <w:p w14:paraId="25B47480" w14:textId="77777777" w:rsidR="008F6821" w:rsidRPr="00501467" w:rsidRDefault="008F6821" w:rsidP="00F637BA">
                            <w:pPr>
                              <w:pStyle w:val="NoSpacing"/>
                              <w:rPr>
                                <w:rFonts w:asciiTheme="minorHAnsi" w:hAnsiTheme="minorHAnsi" w:cstheme="minorHAnsi"/>
                                <w:sz w:val="18"/>
                                <w:szCs w:val="18"/>
                              </w:rPr>
                            </w:pPr>
                            <w:r w:rsidRPr="00501467">
                              <w:rPr>
                                <w:rFonts w:asciiTheme="minorHAnsi" w:hAnsiTheme="minorHAnsi" w:cstheme="minorHAnsi"/>
                                <w:sz w:val="18"/>
                                <w:szCs w:val="18"/>
                              </w:rPr>
                              <w:t>Harare, Zimbabwe</w:t>
                            </w:r>
                          </w:p>
                          <w:p w14:paraId="16E62C31" w14:textId="77777777" w:rsidR="008F6821" w:rsidRPr="00501467" w:rsidRDefault="008F6821" w:rsidP="00F637BA">
                            <w:pPr>
                              <w:pStyle w:val="NoSpacing"/>
                              <w:rPr>
                                <w:rFonts w:asciiTheme="minorHAnsi" w:hAnsiTheme="minorHAnsi" w:cstheme="minorHAnsi"/>
                                <w:sz w:val="18"/>
                                <w:szCs w:val="18"/>
                              </w:rPr>
                            </w:pPr>
                          </w:p>
                          <w:p w14:paraId="173A178A" w14:textId="77777777" w:rsidR="008F6821" w:rsidRPr="00501467" w:rsidRDefault="008F6821" w:rsidP="00F637BA">
                            <w:pPr>
                              <w:pStyle w:val="NoSpacing"/>
                              <w:ind w:left="720" w:hanging="720"/>
                              <w:rPr>
                                <w:rFonts w:asciiTheme="minorHAnsi" w:hAnsiTheme="minorHAnsi" w:cstheme="minorHAnsi"/>
                                <w:sz w:val="18"/>
                                <w:szCs w:val="18"/>
                              </w:rPr>
                            </w:pPr>
                            <w:r w:rsidRPr="00501467">
                              <w:rPr>
                                <w:rFonts w:asciiTheme="minorHAnsi" w:hAnsiTheme="minorHAnsi" w:cstheme="minorHAnsi"/>
                                <w:sz w:val="18"/>
                                <w:szCs w:val="18"/>
                              </w:rPr>
                              <w:t xml:space="preserve">Tel: +263-4-253 110-2 </w:t>
                            </w:r>
                          </w:p>
                          <w:p w14:paraId="2AA5C467" w14:textId="77777777" w:rsidR="008F6821" w:rsidRDefault="008F6821" w:rsidP="00F637BA">
                            <w:r w:rsidRPr="00501467">
                              <w:rPr>
                                <w:rFonts w:cstheme="minorHAnsi"/>
                                <w:sz w:val="18"/>
                                <w:szCs w:val="18"/>
                              </w:rPr>
                              <w:t xml:space="preserve"> </w:t>
                            </w:r>
                            <w:hyperlink r:id="rId11" w:history="1">
                              <w:r w:rsidRPr="00501467">
                                <w:rPr>
                                  <w:rStyle w:val="Hyperlink"/>
                                  <w:rFonts w:cstheme="minorHAnsi"/>
                                  <w:sz w:val="18"/>
                                  <w:szCs w:val="18"/>
                                </w:rPr>
                                <w:t>www.smartvest.co.zw</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78990" id="_x0000_s1042" type="#_x0000_t202" style="position:absolute;margin-left:8.4pt;margin-top:17.6pt;width:105.3pt;height:193.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" strokecolor="white [3212]">
                <v:textbox>
                  <w:txbxContent>
                    <w:p w14:paraId="50428CAC" w14:textId="77777777" w:rsidR="008F6821" w:rsidRPr="00501467" w:rsidRDefault="008F6821" w:rsidP="00F637BA">
                      <w:pPr>
                        <w:pStyle w:val="NoSpacing"/>
                        <w:rPr>
                          <w:rFonts w:asciiTheme="minorHAnsi" w:hAnsiTheme="minorHAnsi" w:cstheme="minorHAnsi"/>
                          <w:b/>
                          <w:color w:val="943634"/>
                          <w:sz w:val="18"/>
                          <w:szCs w:val="18"/>
                        </w:rPr>
                      </w:pPr>
                      <w:proofErr w:type="spellStart"/>
                      <w:r w:rsidRPr="00501467">
                        <w:rPr>
                          <w:rFonts w:asciiTheme="minorHAnsi" w:hAnsiTheme="minorHAnsi" w:cstheme="minorHAnsi"/>
                          <w:b/>
                          <w:color w:val="943634"/>
                          <w:sz w:val="18"/>
                          <w:szCs w:val="18"/>
                        </w:rPr>
                        <w:t>Smartvest</w:t>
                      </w:r>
                      <w:proofErr w:type="spellEnd"/>
                      <w:r w:rsidRPr="00501467">
                        <w:rPr>
                          <w:rFonts w:asciiTheme="minorHAnsi" w:hAnsiTheme="minorHAnsi" w:cstheme="minorHAnsi"/>
                          <w:b/>
                          <w:color w:val="943634"/>
                          <w:sz w:val="18"/>
                          <w:szCs w:val="18"/>
                        </w:rPr>
                        <w:t xml:space="preserve"> Wealth Managers</w:t>
                      </w:r>
                    </w:p>
                    <w:p w14:paraId="241B864A" w14:textId="77777777" w:rsidR="008F6821" w:rsidRPr="00501467" w:rsidRDefault="008F6821" w:rsidP="00F637BA">
                      <w:pPr>
                        <w:pStyle w:val="NoSpacing"/>
                        <w:rPr>
                          <w:rFonts w:asciiTheme="minorHAnsi" w:hAnsiTheme="minorHAnsi" w:cstheme="minorHAnsi"/>
                          <w:sz w:val="18"/>
                          <w:szCs w:val="18"/>
                        </w:rPr>
                      </w:pPr>
                    </w:p>
                    <w:p w14:paraId="4EFB9CA0" w14:textId="77777777" w:rsidR="008F6821" w:rsidRPr="00501467" w:rsidRDefault="008F6821" w:rsidP="00F637BA">
                      <w:pPr>
                        <w:pStyle w:val="NoSpacing"/>
                        <w:rPr>
                          <w:rFonts w:asciiTheme="minorHAnsi" w:hAnsiTheme="minorHAnsi" w:cstheme="minorHAnsi"/>
                          <w:sz w:val="18"/>
                          <w:szCs w:val="18"/>
                        </w:rPr>
                      </w:pPr>
                      <w:r w:rsidRPr="00501467">
                        <w:rPr>
                          <w:rFonts w:asciiTheme="minorHAnsi" w:hAnsiTheme="minorHAnsi" w:cstheme="minorHAnsi"/>
                          <w:sz w:val="18"/>
                          <w:szCs w:val="18"/>
                        </w:rPr>
                        <w:t>71 Selous Avenue</w:t>
                      </w:r>
                    </w:p>
                    <w:p w14:paraId="25B47480" w14:textId="77777777" w:rsidR="008F6821" w:rsidRPr="00501467" w:rsidRDefault="008F6821" w:rsidP="00F637BA">
                      <w:pPr>
                        <w:pStyle w:val="NoSpacing"/>
                        <w:rPr>
                          <w:rFonts w:asciiTheme="minorHAnsi" w:hAnsiTheme="minorHAnsi" w:cstheme="minorHAnsi"/>
                          <w:sz w:val="18"/>
                          <w:szCs w:val="18"/>
                        </w:rPr>
                      </w:pPr>
                      <w:r w:rsidRPr="00501467">
                        <w:rPr>
                          <w:rFonts w:asciiTheme="minorHAnsi" w:hAnsiTheme="minorHAnsi" w:cstheme="minorHAnsi"/>
                          <w:sz w:val="18"/>
                          <w:szCs w:val="18"/>
                        </w:rPr>
                        <w:t>Harare, Zimbabwe</w:t>
                      </w:r>
                    </w:p>
                    <w:p w14:paraId="16E62C31" w14:textId="77777777" w:rsidR="008F6821" w:rsidRPr="00501467" w:rsidRDefault="008F6821" w:rsidP="00F637BA">
                      <w:pPr>
                        <w:pStyle w:val="NoSpacing"/>
                        <w:rPr>
                          <w:rFonts w:asciiTheme="minorHAnsi" w:hAnsiTheme="minorHAnsi" w:cstheme="minorHAnsi"/>
                          <w:sz w:val="18"/>
                          <w:szCs w:val="18"/>
                        </w:rPr>
                      </w:pPr>
                    </w:p>
                    <w:p w14:paraId="173A178A" w14:textId="77777777" w:rsidR="008F6821" w:rsidRPr="00501467" w:rsidRDefault="008F6821" w:rsidP="00F637BA">
                      <w:pPr>
                        <w:pStyle w:val="NoSpacing"/>
                        <w:ind w:left="720" w:hanging="720"/>
                        <w:rPr>
                          <w:rFonts w:asciiTheme="minorHAnsi" w:hAnsiTheme="minorHAnsi" w:cstheme="minorHAnsi"/>
                          <w:sz w:val="18"/>
                          <w:szCs w:val="18"/>
                        </w:rPr>
                      </w:pPr>
                      <w:r w:rsidRPr="00501467">
                        <w:rPr>
                          <w:rFonts w:asciiTheme="minorHAnsi" w:hAnsiTheme="minorHAnsi" w:cstheme="minorHAnsi"/>
                          <w:sz w:val="18"/>
                          <w:szCs w:val="18"/>
                        </w:rPr>
                        <w:t xml:space="preserve">Tel: +263-4-253 110-2 </w:t>
                      </w:r>
                    </w:p>
                    <w:p w14:paraId="2AA5C467" w14:textId="77777777" w:rsidR="008F6821" w:rsidRDefault="008F6821" w:rsidP="00F637BA">
                      <w:r w:rsidRPr="00501467">
                        <w:rPr>
                          <w:rFonts w:cstheme="minorHAnsi"/>
                          <w:sz w:val="18"/>
                          <w:szCs w:val="18"/>
                        </w:rPr>
                        <w:t xml:space="preserve"> </w:t>
                      </w:r>
                      <w:hyperlink r:id="rId12" w:history="1">
                        <w:r w:rsidRPr="00501467">
                          <w:rPr>
                            <w:rStyle w:val="Hyperlink"/>
                            <w:rFonts w:cstheme="minorHAnsi"/>
                            <w:sz w:val="18"/>
                            <w:szCs w:val="18"/>
                          </w:rPr>
                          <w:t>www.smartvest.co.zw</w:t>
                        </w:r>
                      </w:hyperlink>
                    </w:p>
                  </w:txbxContent>
                </v:textbox>
                <w10:wrap type="square"/>
              </v:shape>
            </w:pict>
          </mc:Fallback>
        </mc:AlternateContent>
      </w:r>
      <w:r w:rsidRPr="004901AA">
        <w:rPr>
          <w:noProof/>
          <w:lang w:val="en-US"/>
        </w:rPr>
        <mc:AlternateContent>
          <mc:Choice Requires="wps">
            <w:drawing>
              <wp:anchor distT="45720" distB="45720" distL="114300" distR="114300" simplePos="0" relativeHeight="251693056" behindDoc="0" locked="0" layoutInCell="1" allowOverlap="1" wp14:anchorId="7C1D6905" wp14:editId="1A125D06">
                <wp:simplePos x="0" y="0"/>
                <wp:positionH relativeFrom="column">
                  <wp:posOffset>1501140</wp:posOffset>
                </wp:positionH>
                <wp:positionV relativeFrom="paragraph">
                  <wp:posOffset>223520</wp:posOffset>
                </wp:positionV>
                <wp:extent cx="1531620" cy="2446020"/>
                <wp:effectExtent l="0" t="0" r="11430" b="1143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446020"/>
                        </a:xfrm>
                        <a:prstGeom prst="rect">
                          <a:avLst/>
                        </a:prstGeom>
                        <a:solidFill>
                          <a:srgbClr val="FFFFFF"/>
                        </a:solidFill>
                        <a:ln w="9525">
                          <a:solidFill>
                            <a:sysClr val="window" lastClr="FFFFFF"/>
                          </a:solidFill>
                          <a:miter lim="800000"/>
                          <a:headEnd/>
                          <a:tailEnd/>
                        </a:ln>
                      </wps:spPr>
                      <wps:txbx>
                        <w:txbxContent>
                          <w:p w14:paraId="7A8AAAD2" w14:textId="4F5D2CA4" w:rsidR="008F6821" w:rsidRPr="001C4C5D" w:rsidRDefault="008F6821" w:rsidP="00F637BA">
                            <w:pPr>
                              <w:rPr>
                                <w:rFonts w:cstheme="minorHAnsi"/>
                                <w:b/>
                                <w:color w:val="943634"/>
                                <w:sz w:val="18"/>
                                <w:szCs w:val="18"/>
                              </w:rPr>
                            </w:pPr>
                            <w:r>
                              <w:rPr>
                                <w:rFonts w:cstheme="minorHAnsi"/>
                                <w:b/>
                                <w:color w:val="943634"/>
                                <w:sz w:val="18"/>
                                <w:szCs w:val="18"/>
                              </w:rPr>
                              <w:t>Chief Executive Officer</w:t>
                            </w:r>
                            <w:r w:rsidRPr="001C4C5D">
                              <w:rPr>
                                <w:rFonts w:cstheme="minorHAnsi"/>
                                <w:b/>
                                <w:color w:val="943634"/>
                                <w:sz w:val="18"/>
                                <w:szCs w:val="18"/>
                              </w:rPr>
                              <w:t>:</w:t>
                            </w:r>
                          </w:p>
                          <w:p w14:paraId="78704E27" w14:textId="77777777" w:rsidR="008F6821" w:rsidRDefault="008F6821" w:rsidP="00F637BA">
                            <w:pPr>
                              <w:spacing w:after="0" w:line="240" w:lineRule="auto"/>
                              <w:rPr>
                                <w:rFonts w:cstheme="minorHAnsi"/>
                                <w:bCs/>
                                <w:color w:val="000000"/>
                                <w:sz w:val="18"/>
                                <w:szCs w:val="18"/>
                              </w:rPr>
                            </w:pPr>
                          </w:p>
                          <w:p w14:paraId="34C838B2" w14:textId="66B63DDE" w:rsidR="008F6821" w:rsidRPr="00501467" w:rsidRDefault="008F6821" w:rsidP="00F637BA">
                            <w:pPr>
                              <w:spacing w:after="0" w:line="240" w:lineRule="auto"/>
                              <w:rPr>
                                <w:rFonts w:cstheme="minorHAnsi"/>
                                <w:bCs/>
                                <w:color w:val="000000"/>
                                <w:sz w:val="18"/>
                                <w:szCs w:val="18"/>
                              </w:rPr>
                            </w:pPr>
                            <w:r w:rsidRPr="00501467">
                              <w:rPr>
                                <w:rFonts w:cstheme="minorHAnsi"/>
                                <w:bCs/>
                                <w:color w:val="000000"/>
                                <w:sz w:val="18"/>
                                <w:szCs w:val="18"/>
                              </w:rPr>
                              <w:t>Peter Kadzere</w:t>
                            </w:r>
                          </w:p>
                          <w:p w14:paraId="0033C8A1" w14:textId="77777777" w:rsidR="008F6821" w:rsidRPr="00501467" w:rsidRDefault="008F6821" w:rsidP="00F637BA">
                            <w:pPr>
                              <w:spacing w:after="0" w:line="240" w:lineRule="auto"/>
                              <w:rPr>
                                <w:rStyle w:val="Hyperlink"/>
                                <w:sz w:val="18"/>
                                <w:szCs w:val="18"/>
                              </w:rPr>
                            </w:pPr>
                            <w:r w:rsidRPr="00501467">
                              <w:rPr>
                                <w:rFonts w:cstheme="minorHAnsi"/>
                                <w:bCs/>
                                <w:color w:val="000000"/>
                                <w:sz w:val="18"/>
                                <w:szCs w:val="18"/>
                              </w:rPr>
                              <w:t xml:space="preserve">+263 772 573 775 </w:t>
                            </w:r>
                            <w:r w:rsidRPr="00501467">
                              <w:rPr>
                                <w:rStyle w:val="Hyperlink"/>
                                <w:sz w:val="18"/>
                                <w:szCs w:val="18"/>
                              </w:rPr>
                              <w:t>pkadzere@smartvest.co.zw</w:t>
                            </w:r>
                          </w:p>
                          <w:p w14:paraId="5DA4724C" w14:textId="77777777" w:rsidR="008F6821" w:rsidRPr="00501467" w:rsidRDefault="008F6821" w:rsidP="00F637BA">
                            <w:pPr>
                              <w:spacing w:after="0" w:line="240" w:lineRule="auto"/>
                              <w:rPr>
                                <w:rStyle w:val="Hyperlink"/>
                                <w:sz w:val="18"/>
                                <w:szCs w:val="18"/>
                              </w:rPr>
                            </w:pPr>
                          </w:p>
                          <w:p w14:paraId="08C1B517" w14:textId="77777777" w:rsidR="008F6821" w:rsidRPr="00501467" w:rsidRDefault="008F6821" w:rsidP="00F637BA">
                            <w:pPr>
                              <w:spacing w:after="0" w:line="240" w:lineRule="auto"/>
                              <w:rPr>
                                <w:rFonts w:cstheme="minorHAnsi"/>
                                <w:b/>
                                <w:color w:val="943634"/>
                                <w:sz w:val="18"/>
                                <w:szCs w:val="18"/>
                              </w:rPr>
                            </w:pPr>
                            <w:r w:rsidRPr="00501467">
                              <w:rPr>
                                <w:rFonts w:cstheme="minorHAnsi"/>
                                <w:b/>
                                <w:color w:val="943634"/>
                                <w:sz w:val="18"/>
                                <w:szCs w:val="18"/>
                              </w:rPr>
                              <w:t>Unit Trusts:</w:t>
                            </w:r>
                          </w:p>
                          <w:p w14:paraId="0A4CEF4D" w14:textId="77777777" w:rsidR="008F6821" w:rsidRPr="00501467" w:rsidRDefault="008F6821" w:rsidP="00F637BA">
                            <w:pPr>
                              <w:spacing w:after="0" w:line="240" w:lineRule="auto"/>
                              <w:rPr>
                                <w:rFonts w:cstheme="minorHAnsi"/>
                                <w:bCs/>
                                <w:color w:val="000000"/>
                                <w:sz w:val="18"/>
                                <w:szCs w:val="18"/>
                              </w:rPr>
                            </w:pPr>
                            <w:proofErr w:type="spellStart"/>
                            <w:r w:rsidRPr="00501467">
                              <w:rPr>
                                <w:rFonts w:cstheme="minorHAnsi"/>
                                <w:bCs/>
                                <w:color w:val="000000"/>
                                <w:sz w:val="18"/>
                                <w:szCs w:val="18"/>
                              </w:rPr>
                              <w:t>Mjikeni</w:t>
                            </w:r>
                            <w:proofErr w:type="spellEnd"/>
                            <w:r w:rsidRPr="00501467">
                              <w:rPr>
                                <w:rFonts w:cstheme="minorHAnsi"/>
                                <w:bCs/>
                                <w:color w:val="000000"/>
                                <w:sz w:val="18"/>
                                <w:szCs w:val="18"/>
                              </w:rPr>
                              <w:t xml:space="preserve"> Nxumalo (Head)</w:t>
                            </w:r>
                          </w:p>
                          <w:p w14:paraId="44851C70" w14:textId="77777777" w:rsidR="008F6821" w:rsidRPr="00501467" w:rsidRDefault="008F6821" w:rsidP="00F637BA">
                            <w:pPr>
                              <w:spacing w:after="0" w:line="240" w:lineRule="auto"/>
                              <w:rPr>
                                <w:bCs/>
                                <w:color w:val="000000"/>
                                <w:sz w:val="18"/>
                                <w:szCs w:val="18"/>
                              </w:rPr>
                            </w:pPr>
                            <w:r w:rsidRPr="00501467">
                              <w:rPr>
                                <w:rFonts w:cstheme="minorHAnsi"/>
                                <w:bCs/>
                                <w:color w:val="000000"/>
                                <w:sz w:val="18"/>
                                <w:szCs w:val="18"/>
                              </w:rPr>
                              <w:t xml:space="preserve"> +263 772 724 624 </w:t>
                            </w:r>
                            <w:r w:rsidRPr="00501467">
                              <w:rPr>
                                <w:rStyle w:val="Hyperlink"/>
                                <w:rFonts w:cstheme="minorHAnsi"/>
                                <w:sz w:val="18"/>
                                <w:szCs w:val="18"/>
                              </w:rPr>
                              <w:t>mjikenin@smartvest.co.zw</w:t>
                            </w:r>
                          </w:p>
                          <w:p w14:paraId="41A0C8C2" w14:textId="77777777" w:rsidR="008F6821" w:rsidRDefault="008F6821" w:rsidP="00F637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D6905" id="_x0000_s1043" type="#_x0000_t202" style="position:absolute;margin-left:118.2pt;margin-top:17.6pt;width:120.6pt;height:192.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" strokecolor="window">
                <v:textbox>
                  <w:txbxContent>
                    <w:p w14:paraId="7A8AAAD2" w14:textId="4F5D2CA4" w:rsidR="008F6821" w:rsidRPr="001C4C5D" w:rsidRDefault="008F6821" w:rsidP="00F637BA">
                      <w:pPr>
                        <w:rPr>
                          <w:rFonts w:cstheme="minorHAnsi"/>
                          <w:b/>
                          <w:color w:val="943634"/>
                          <w:sz w:val="18"/>
                          <w:szCs w:val="18"/>
                        </w:rPr>
                      </w:pPr>
                      <w:r>
                        <w:rPr>
                          <w:rFonts w:cstheme="minorHAnsi"/>
                          <w:b/>
                          <w:color w:val="943634"/>
                          <w:sz w:val="18"/>
                          <w:szCs w:val="18"/>
                        </w:rPr>
                        <w:t>Chief Executive Officer</w:t>
                      </w:r>
                      <w:r w:rsidRPr="001C4C5D">
                        <w:rPr>
                          <w:rFonts w:cstheme="minorHAnsi"/>
                          <w:b/>
                          <w:color w:val="943634"/>
                          <w:sz w:val="18"/>
                          <w:szCs w:val="18"/>
                        </w:rPr>
                        <w:t>:</w:t>
                      </w:r>
                    </w:p>
                    <w:p w14:paraId="78704E27" w14:textId="77777777" w:rsidR="008F6821" w:rsidRDefault="008F6821" w:rsidP="00F637BA">
                      <w:pPr>
                        <w:spacing w:after="0" w:line="240" w:lineRule="auto"/>
                        <w:rPr>
                          <w:rFonts w:cstheme="minorHAnsi"/>
                          <w:bCs/>
                          <w:color w:val="000000"/>
                          <w:sz w:val="18"/>
                          <w:szCs w:val="18"/>
                        </w:rPr>
                      </w:pPr>
                    </w:p>
                    <w:p w14:paraId="34C838B2" w14:textId="66B63DDE" w:rsidR="008F6821" w:rsidRPr="00501467" w:rsidRDefault="008F6821" w:rsidP="00F637BA">
                      <w:pPr>
                        <w:spacing w:after="0" w:line="240" w:lineRule="auto"/>
                        <w:rPr>
                          <w:rFonts w:cstheme="minorHAnsi"/>
                          <w:bCs/>
                          <w:color w:val="000000"/>
                          <w:sz w:val="18"/>
                          <w:szCs w:val="18"/>
                        </w:rPr>
                      </w:pPr>
                      <w:r w:rsidRPr="00501467">
                        <w:rPr>
                          <w:rFonts w:cstheme="minorHAnsi"/>
                          <w:bCs/>
                          <w:color w:val="000000"/>
                          <w:sz w:val="18"/>
                          <w:szCs w:val="18"/>
                        </w:rPr>
                        <w:t>Peter Kadzere</w:t>
                      </w:r>
                    </w:p>
                    <w:p w14:paraId="0033C8A1" w14:textId="77777777" w:rsidR="008F6821" w:rsidRPr="00501467" w:rsidRDefault="008F6821" w:rsidP="00F637BA">
                      <w:pPr>
                        <w:spacing w:after="0" w:line="240" w:lineRule="auto"/>
                        <w:rPr>
                          <w:rStyle w:val="Hyperlink"/>
                          <w:sz w:val="18"/>
                          <w:szCs w:val="18"/>
                        </w:rPr>
                      </w:pPr>
                      <w:r w:rsidRPr="00501467">
                        <w:rPr>
                          <w:rFonts w:cstheme="minorHAnsi"/>
                          <w:bCs/>
                          <w:color w:val="000000"/>
                          <w:sz w:val="18"/>
                          <w:szCs w:val="18"/>
                        </w:rPr>
                        <w:t xml:space="preserve">+263 772 573 775 </w:t>
                      </w:r>
                      <w:r w:rsidRPr="00501467">
                        <w:rPr>
                          <w:rStyle w:val="Hyperlink"/>
                          <w:sz w:val="18"/>
                          <w:szCs w:val="18"/>
                        </w:rPr>
                        <w:t>pkadzere@smartvest.co.zw</w:t>
                      </w:r>
                    </w:p>
                    <w:p w14:paraId="5DA4724C" w14:textId="77777777" w:rsidR="008F6821" w:rsidRPr="00501467" w:rsidRDefault="008F6821" w:rsidP="00F637BA">
                      <w:pPr>
                        <w:spacing w:after="0" w:line="240" w:lineRule="auto"/>
                        <w:rPr>
                          <w:rStyle w:val="Hyperlink"/>
                          <w:sz w:val="18"/>
                          <w:szCs w:val="18"/>
                        </w:rPr>
                      </w:pPr>
                    </w:p>
                    <w:p w14:paraId="08C1B517" w14:textId="77777777" w:rsidR="008F6821" w:rsidRPr="00501467" w:rsidRDefault="008F6821" w:rsidP="00F637BA">
                      <w:pPr>
                        <w:spacing w:after="0" w:line="240" w:lineRule="auto"/>
                        <w:rPr>
                          <w:rFonts w:cstheme="minorHAnsi"/>
                          <w:b/>
                          <w:color w:val="943634"/>
                          <w:sz w:val="18"/>
                          <w:szCs w:val="18"/>
                        </w:rPr>
                      </w:pPr>
                      <w:r w:rsidRPr="00501467">
                        <w:rPr>
                          <w:rFonts w:cstheme="minorHAnsi"/>
                          <w:b/>
                          <w:color w:val="943634"/>
                          <w:sz w:val="18"/>
                          <w:szCs w:val="18"/>
                        </w:rPr>
                        <w:t>Unit Trusts:</w:t>
                      </w:r>
                    </w:p>
                    <w:p w14:paraId="0A4CEF4D" w14:textId="77777777" w:rsidR="008F6821" w:rsidRPr="00501467" w:rsidRDefault="008F6821" w:rsidP="00F637BA">
                      <w:pPr>
                        <w:spacing w:after="0" w:line="240" w:lineRule="auto"/>
                        <w:rPr>
                          <w:rFonts w:cstheme="minorHAnsi"/>
                          <w:bCs/>
                          <w:color w:val="000000"/>
                          <w:sz w:val="18"/>
                          <w:szCs w:val="18"/>
                        </w:rPr>
                      </w:pPr>
                      <w:proofErr w:type="spellStart"/>
                      <w:r w:rsidRPr="00501467">
                        <w:rPr>
                          <w:rFonts w:cstheme="minorHAnsi"/>
                          <w:bCs/>
                          <w:color w:val="000000"/>
                          <w:sz w:val="18"/>
                          <w:szCs w:val="18"/>
                        </w:rPr>
                        <w:t>Mjikeni</w:t>
                      </w:r>
                      <w:proofErr w:type="spellEnd"/>
                      <w:r w:rsidRPr="00501467">
                        <w:rPr>
                          <w:rFonts w:cstheme="minorHAnsi"/>
                          <w:bCs/>
                          <w:color w:val="000000"/>
                          <w:sz w:val="18"/>
                          <w:szCs w:val="18"/>
                        </w:rPr>
                        <w:t xml:space="preserve"> Nxumalo (Head)</w:t>
                      </w:r>
                    </w:p>
                    <w:p w14:paraId="44851C70" w14:textId="77777777" w:rsidR="008F6821" w:rsidRPr="00501467" w:rsidRDefault="008F6821" w:rsidP="00F637BA">
                      <w:pPr>
                        <w:spacing w:after="0" w:line="240" w:lineRule="auto"/>
                        <w:rPr>
                          <w:bCs/>
                          <w:color w:val="000000"/>
                          <w:sz w:val="18"/>
                          <w:szCs w:val="18"/>
                        </w:rPr>
                      </w:pPr>
                      <w:r w:rsidRPr="00501467">
                        <w:rPr>
                          <w:rFonts w:cstheme="minorHAnsi"/>
                          <w:bCs/>
                          <w:color w:val="000000"/>
                          <w:sz w:val="18"/>
                          <w:szCs w:val="18"/>
                        </w:rPr>
                        <w:t xml:space="preserve"> +263 772 724 624 </w:t>
                      </w:r>
                      <w:r w:rsidRPr="00501467">
                        <w:rPr>
                          <w:rStyle w:val="Hyperlink"/>
                          <w:rFonts w:cstheme="minorHAnsi"/>
                          <w:sz w:val="18"/>
                          <w:szCs w:val="18"/>
                        </w:rPr>
                        <w:t>mjikenin@smartvest.co.zw</w:t>
                      </w:r>
                    </w:p>
                    <w:p w14:paraId="41A0C8C2" w14:textId="77777777" w:rsidR="008F6821" w:rsidRDefault="008F6821" w:rsidP="00F637BA"/>
                  </w:txbxContent>
                </v:textbox>
                <w10:wrap type="square"/>
              </v:shape>
            </w:pict>
          </mc:Fallback>
        </mc:AlternateContent>
      </w:r>
      <w:r w:rsidRPr="004901AA">
        <w:rPr>
          <w:noProof/>
          <w:lang w:val="en-US"/>
        </w:rPr>
        <mc:AlternateContent>
          <mc:Choice Requires="wps">
            <w:drawing>
              <wp:anchor distT="45720" distB="45720" distL="114300" distR="114300" simplePos="0" relativeHeight="251695104" behindDoc="0" locked="0" layoutInCell="1" allowOverlap="1" wp14:anchorId="60A92398" wp14:editId="580EE5DE">
                <wp:simplePos x="0" y="0"/>
                <wp:positionH relativeFrom="margin">
                  <wp:posOffset>4625340</wp:posOffset>
                </wp:positionH>
                <wp:positionV relativeFrom="paragraph">
                  <wp:posOffset>223520</wp:posOffset>
                </wp:positionV>
                <wp:extent cx="1549400" cy="2400300"/>
                <wp:effectExtent l="0" t="0" r="1270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2400300"/>
                        </a:xfrm>
                        <a:prstGeom prst="rect">
                          <a:avLst/>
                        </a:prstGeom>
                        <a:solidFill>
                          <a:srgbClr val="FFFFFF"/>
                        </a:solidFill>
                        <a:ln w="9525">
                          <a:solidFill>
                            <a:sysClr val="window" lastClr="FFFFFF"/>
                          </a:solidFill>
                          <a:miter lim="800000"/>
                          <a:headEnd/>
                          <a:tailEnd/>
                        </a:ln>
                      </wps:spPr>
                      <wps:txbx>
                        <w:txbxContent>
                          <w:p w14:paraId="3F33D3FD" w14:textId="6FD4B3B9" w:rsidR="008F6821" w:rsidRPr="00535397" w:rsidRDefault="008F6821" w:rsidP="00F637BA">
                            <w:pPr>
                              <w:rPr>
                                <w:rFonts w:cstheme="minorHAnsi"/>
                                <w:b/>
                                <w:color w:val="943634"/>
                                <w:sz w:val="18"/>
                                <w:szCs w:val="18"/>
                              </w:rPr>
                            </w:pPr>
                            <w:r>
                              <w:rPr>
                                <w:rFonts w:cstheme="minorHAnsi"/>
                                <w:b/>
                                <w:color w:val="943634"/>
                                <w:sz w:val="18"/>
                                <w:szCs w:val="18"/>
                              </w:rPr>
                              <w:t>Fund Management &amp; Research</w:t>
                            </w:r>
                            <w:r w:rsidRPr="00535397">
                              <w:rPr>
                                <w:rFonts w:cstheme="minorHAnsi"/>
                                <w:b/>
                                <w:color w:val="943634"/>
                                <w:sz w:val="18"/>
                                <w:szCs w:val="18"/>
                              </w:rPr>
                              <w:t>:</w:t>
                            </w:r>
                          </w:p>
                          <w:p w14:paraId="42585FBC" w14:textId="77777777" w:rsidR="008F6821" w:rsidRPr="00535397" w:rsidRDefault="008F6821" w:rsidP="00F637BA">
                            <w:pPr>
                              <w:spacing w:after="0" w:line="240" w:lineRule="auto"/>
                              <w:rPr>
                                <w:rFonts w:cstheme="minorHAnsi"/>
                                <w:bCs/>
                                <w:color w:val="000000"/>
                                <w:sz w:val="18"/>
                                <w:szCs w:val="18"/>
                              </w:rPr>
                            </w:pPr>
                            <w:r>
                              <w:rPr>
                                <w:rFonts w:cstheme="minorHAnsi"/>
                                <w:bCs/>
                                <w:color w:val="000000"/>
                                <w:sz w:val="18"/>
                                <w:szCs w:val="18"/>
                              </w:rPr>
                              <w:t xml:space="preserve">Kumbirai </w:t>
                            </w:r>
                            <w:proofErr w:type="spellStart"/>
                            <w:r>
                              <w:rPr>
                                <w:rFonts w:cstheme="minorHAnsi"/>
                                <w:bCs/>
                                <w:color w:val="000000"/>
                                <w:sz w:val="18"/>
                                <w:szCs w:val="18"/>
                              </w:rPr>
                              <w:t>Makwembere</w:t>
                            </w:r>
                            <w:proofErr w:type="spellEnd"/>
                            <w:r>
                              <w:rPr>
                                <w:rFonts w:cstheme="minorHAnsi"/>
                                <w:bCs/>
                                <w:color w:val="000000"/>
                                <w:sz w:val="18"/>
                                <w:szCs w:val="18"/>
                              </w:rPr>
                              <w:t xml:space="preserve"> </w:t>
                            </w:r>
                          </w:p>
                          <w:p w14:paraId="535D8C6F" w14:textId="77777777" w:rsidR="008F6821" w:rsidRPr="00535397" w:rsidRDefault="008F6821" w:rsidP="00F637BA">
                            <w:pPr>
                              <w:spacing w:after="0" w:line="240" w:lineRule="auto"/>
                              <w:rPr>
                                <w:rStyle w:val="Hyperlink"/>
                                <w:sz w:val="18"/>
                                <w:szCs w:val="18"/>
                              </w:rPr>
                            </w:pPr>
                            <w:r>
                              <w:rPr>
                                <w:rFonts w:cstheme="minorHAnsi"/>
                                <w:bCs/>
                                <w:color w:val="000000"/>
                                <w:sz w:val="18"/>
                                <w:szCs w:val="18"/>
                              </w:rPr>
                              <w:t>+263 772 979 618</w:t>
                            </w:r>
                            <w:r w:rsidRPr="00535397">
                              <w:rPr>
                                <w:rFonts w:cstheme="minorHAnsi"/>
                                <w:bCs/>
                                <w:color w:val="000000"/>
                                <w:sz w:val="18"/>
                                <w:szCs w:val="18"/>
                              </w:rPr>
                              <w:t xml:space="preserve"> </w:t>
                            </w:r>
                            <w:r w:rsidRPr="00535397">
                              <w:rPr>
                                <w:rStyle w:val="Hyperlink"/>
                                <w:sz w:val="18"/>
                                <w:szCs w:val="18"/>
                              </w:rPr>
                              <w:t>kumbiraim@smartvest.co.zw</w:t>
                            </w:r>
                          </w:p>
                          <w:p w14:paraId="46E14FB2" w14:textId="77777777" w:rsidR="008F6821" w:rsidRPr="00535397" w:rsidRDefault="008F6821" w:rsidP="00F637BA">
                            <w:pPr>
                              <w:spacing w:after="0" w:line="240" w:lineRule="auto"/>
                              <w:rPr>
                                <w:rFonts w:cstheme="minorHAnsi"/>
                                <w:bCs/>
                                <w:color w:val="000000"/>
                                <w:sz w:val="18"/>
                                <w:szCs w:val="18"/>
                              </w:rPr>
                            </w:pPr>
                          </w:p>
                          <w:p w14:paraId="73635D81" w14:textId="77777777" w:rsidR="008F6821" w:rsidRDefault="008F6821" w:rsidP="00F637BA">
                            <w:pPr>
                              <w:spacing w:after="0" w:line="240" w:lineRule="auto"/>
                              <w:rPr>
                                <w:rStyle w:val="Hyperlink"/>
                                <w:rFonts w:cstheme="minorHAnsi"/>
                                <w:sz w:val="18"/>
                                <w:szCs w:val="18"/>
                              </w:rPr>
                            </w:pPr>
                          </w:p>
                          <w:p w14:paraId="46071E4A" w14:textId="77777777" w:rsidR="008F6821" w:rsidRPr="00B751D1" w:rsidRDefault="008F6821" w:rsidP="00F637BA">
                            <w:pPr>
                              <w:spacing w:after="0" w:line="240" w:lineRule="auto"/>
                              <w:rPr>
                                <w:bCs/>
                                <w:color w:val="000000"/>
                                <w:sz w:val="18"/>
                                <w:szCs w:val="18"/>
                              </w:rPr>
                            </w:pPr>
                            <w:r w:rsidRPr="00B751D1">
                              <w:rPr>
                                <w:bCs/>
                                <w:color w:val="000000"/>
                                <w:sz w:val="18"/>
                                <w:szCs w:val="18"/>
                              </w:rPr>
                              <w:t>Carroline Chidziwo</w:t>
                            </w:r>
                          </w:p>
                          <w:p w14:paraId="1A21E39D" w14:textId="77777777" w:rsidR="008F6821" w:rsidRPr="00CF4F80" w:rsidRDefault="008F6821" w:rsidP="00F637BA">
                            <w:pPr>
                              <w:spacing w:after="0" w:line="240" w:lineRule="auto"/>
                              <w:rPr>
                                <w:bCs/>
                                <w:color w:val="000000"/>
                                <w:sz w:val="18"/>
                                <w:szCs w:val="18"/>
                              </w:rPr>
                            </w:pPr>
                            <w:r w:rsidRPr="00CF4F80">
                              <w:rPr>
                                <w:bCs/>
                                <w:color w:val="000000"/>
                                <w:sz w:val="18"/>
                                <w:szCs w:val="18"/>
                              </w:rPr>
                              <w:t>+263 773 521 537</w:t>
                            </w:r>
                          </w:p>
                          <w:p w14:paraId="2125B2A3" w14:textId="77777777" w:rsidR="008F6821" w:rsidRDefault="008F6821" w:rsidP="00F637BA">
                            <w:pPr>
                              <w:spacing w:after="0" w:line="240" w:lineRule="auto"/>
                              <w:rPr>
                                <w:rStyle w:val="Hyperlink"/>
                                <w:rFonts w:cstheme="minorHAnsi"/>
                                <w:sz w:val="18"/>
                                <w:szCs w:val="18"/>
                              </w:rPr>
                            </w:pPr>
                            <w:hyperlink r:id="rId13" w:history="1">
                              <w:r w:rsidRPr="00D965C1">
                                <w:rPr>
                                  <w:rStyle w:val="Hyperlink"/>
                                  <w:rFonts w:cstheme="minorHAnsi"/>
                                  <w:sz w:val="18"/>
                                  <w:szCs w:val="18"/>
                                </w:rPr>
                                <w:t>carrolinec@smartvest.co.zw</w:t>
                              </w:r>
                            </w:hyperlink>
                          </w:p>
                          <w:p w14:paraId="3E42DE52" w14:textId="77777777" w:rsidR="008F6821" w:rsidRPr="00597F0B" w:rsidRDefault="008F6821" w:rsidP="00F637BA">
                            <w:pPr>
                              <w:spacing w:after="0" w:line="240" w:lineRule="auto"/>
                              <w:rPr>
                                <w:rStyle w:val="Hyperlink"/>
                                <w:rFonts w:cstheme="minorHAnsi"/>
                                <w:sz w:val="18"/>
                                <w:szCs w:val="18"/>
                              </w:rPr>
                            </w:pPr>
                          </w:p>
                          <w:p w14:paraId="2657D817" w14:textId="77777777" w:rsidR="008F6821" w:rsidRPr="00535397" w:rsidRDefault="008F6821" w:rsidP="00F637BA">
                            <w:pPr>
                              <w:spacing w:after="0" w:line="240" w:lineRule="auto"/>
                              <w:rPr>
                                <w:rStyle w:val="Hyperlink"/>
                                <w:rFonts w:cstheme="minorHAnsi"/>
                                <w:sz w:val="18"/>
                                <w:szCs w:val="18"/>
                              </w:rPr>
                            </w:pPr>
                          </w:p>
                          <w:p w14:paraId="1309BE34" w14:textId="77777777" w:rsidR="008F6821" w:rsidRPr="00A02634" w:rsidRDefault="008F6821" w:rsidP="00F637BA">
                            <w:pPr>
                              <w:spacing w:after="0" w:line="240" w:lineRule="auto"/>
                              <w:rPr>
                                <w:rStyle w:val="Hyperlink"/>
                                <w:rFonts w:cstheme="minorHAnsi"/>
                                <w:sz w:val="20"/>
                                <w:szCs w:val="20"/>
                              </w:rPr>
                            </w:pPr>
                          </w:p>
                          <w:p w14:paraId="77D28E2E" w14:textId="77777777" w:rsidR="008F6821" w:rsidRDefault="008F6821" w:rsidP="00F637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92398" id="_x0000_s1044" type="#_x0000_t202" style="position:absolute;margin-left:364.2pt;margin-top:17.6pt;width:122pt;height:189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" strokecolor="window">
                <v:textbox>
                  <w:txbxContent>
                    <w:p w14:paraId="3F33D3FD" w14:textId="6FD4B3B9" w:rsidR="008F6821" w:rsidRPr="00535397" w:rsidRDefault="008F6821" w:rsidP="00F637BA">
                      <w:pPr>
                        <w:rPr>
                          <w:rFonts w:cstheme="minorHAnsi"/>
                          <w:b/>
                          <w:color w:val="943634"/>
                          <w:sz w:val="18"/>
                          <w:szCs w:val="18"/>
                        </w:rPr>
                      </w:pPr>
                      <w:r>
                        <w:rPr>
                          <w:rFonts w:cstheme="minorHAnsi"/>
                          <w:b/>
                          <w:color w:val="943634"/>
                          <w:sz w:val="18"/>
                          <w:szCs w:val="18"/>
                        </w:rPr>
                        <w:t>Fund Management &amp; Research</w:t>
                      </w:r>
                      <w:r w:rsidRPr="00535397">
                        <w:rPr>
                          <w:rFonts w:cstheme="minorHAnsi"/>
                          <w:b/>
                          <w:color w:val="943634"/>
                          <w:sz w:val="18"/>
                          <w:szCs w:val="18"/>
                        </w:rPr>
                        <w:t>:</w:t>
                      </w:r>
                    </w:p>
                    <w:p w14:paraId="42585FBC" w14:textId="77777777" w:rsidR="008F6821" w:rsidRPr="00535397" w:rsidRDefault="008F6821" w:rsidP="00F637BA">
                      <w:pPr>
                        <w:spacing w:after="0" w:line="240" w:lineRule="auto"/>
                        <w:rPr>
                          <w:rFonts w:cstheme="minorHAnsi"/>
                          <w:bCs/>
                          <w:color w:val="000000"/>
                          <w:sz w:val="18"/>
                          <w:szCs w:val="18"/>
                        </w:rPr>
                      </w:pPr>
                      <w:r>
                        <w:rPr>
                          <w:rFonts w:cstheme="minorHAnsi"/>
                          <w:bCs/>
                          <w:color w:val="000000"/>
                          <w:sz w:val="18"/>
                          <w:szCs w:val="18"/>
                        </w:rPr>
                        <w:t xml:space="preserve">Kumbirai </w:t>
                      </w:r>
                      <w:proofErr w:type="spellStart"/>
                      <w:r>
                        <w:rPr>
                          <w:rFonts w:cstheme="minorHAnsi"/>
                          <w:bCs/>
                          <w:color w:val="000000"/>
                          <w:sz w:val="18"/>
                          <w:szCs w:val="18"/>
                        </w:rPr>
                        <w:t>Makwembere</w:t>
                      </w:r>
                      <w:proofErr w:type="spellEnd"/>
                      <w:r>
                        <w:rPr>
                          <w:rFonts w:cstheme="minorHAnsi"/>
                          <w:bCs/>
                          <w:color w:val="000000"/>
                          <w:sz w:val="18"/>
                          <w:szCs w:val="18"/>
                        </w:rPr>
                        <w:t xml:space="preserve"> </w:t>
                      </w:r>
                    </w:p>
                    <w:p w14:paraId="535D8C6F" w14:textId="77777777" w:rsidR="008F6821" w:rsidRPr="00535397" w:rsidRDefault="008F6821" w:rsidP="00F637BA">
                      <w:pPr>
                        <w:spacing w:after="0" w:line="240" w:lineRule="auto"/>
                        <w:rPr>
                          <w:rStyle w:val="Hyperlink"/>
                          <w:sz w:val="18"/>
                          <w:szCs w:val="18"/>
                        </w:rPr>
                      </w:pPr>
                      <w:r>
                        <w:rPr>
                          <w:rFonts w:cstheme="minorHAnsi"/>
                          <w:bCs/>
                          <w:color w:val="000000"/>
                          <w:sz w:val="18"/>
                          <w:szCs w:val="18"/>
                        </w:rPr>
                        <w:t>+263 772 979 618</w:t>
                      </w:r>
                      <w:r w:rsidRPr="00535397">
                        <w:rPr>
                          <w:rFonts w:cstheme="minorHAnsi"/>
                          <w:bCs/>
                          <w:color w:val="000000"/>
                          <w:sz w:val="18"/>
                          <w:szCs w:val="18"/>
                        </w:rPr>
                        <w:t xml:space="preserve"> </w:t>
                      </w:r>
                      <w:r w:rsidRPr="00535397">
                        <w:rPr>
                          <w:rStyle w:val="Hyperlink"/>
                          <w:sz w:val="18"/>
                          <w:szCs w:val="18"/>
                        </w:rPr>
                        <w:t>kumbiraim@smartvest.co.zw</w:t>
                      </w:r>
                    </w:p>
                    <w:p w14:paraId="46E14FB2" w14:textId="77777777" w:rsidR="008F6821" w:rsidRPr="00535397" w:rsidRDefault="008F6821" w:rsidP="00F637BA">
                      <w:pPr>
                        <w:spacing w:after="0" w:line="240" w:lineRule="auto"/>
                        <w:rPr>
                          <w:rFonts w:cstheme="minorHAnsi"/>
                          <w:bCs/>
                          <w:color w:val="000000"/>
                          <w:sz w:val="18"/>
                          <w:szCs w:val="18"/>
                        </w:rPr>
                      </w:pPr>
                    </w:p>
                    <w:p w14:paraId="73635D81" w14:textId="77777777" w:rsidR="008F6821" w:rsidRDefault="008F6821" w:rsidP="00F637BA">
                      <w:pPr>
                        <w:spacing w:after="0" w:line="240" w:lineRule="auto"/>
                        <w:rPr>
                          <w:rStyle w:val="Hyperlink"/>
                          <w:rFonts w:cstheme="minorHAnsi"/>
                          <w:sz w:val="18"/>
                          <w:szCs w:val="18"/>
                        </w:rPr>
                      </w:pPr>
                    </w:p>
                    <w:p w14:paraId="46071E4A" w14:textId="77777777" w:rsidR="008F6821" w:rsidRPr="00B751D1" w:rsidRDefault="008F6821" w:rsidP="00F637BA">
                      <w:pPr>
                        <w:spacing w:after="0" w:line="240" w:lineRule="auto"/>
                        <w:rPr>
                          <w:bCs/>
                          <w:color w:val="000000"/>
                          <w:sz w:val="18"/>
                          <w:szCs w:val="18"/>
                        </w:rPr>
                      </w:pPr>
                      <w:r w:rsidRPr="00B751D1">
                        <w:rPr>
                          <w:bCs/>
                          <w:color w:val="000000"/>
                          <w:sz w:val="18"/>
                          <w:szCs w:val="18"/>
                        </w:rPr>
                        <w:t>Carroline Chidziwo</w:t>
                      </w:r>
                    </w:p>
                    <w:p w14:paraId="1A21E39D" w14:textId="77777777" w:rsidR="008F6821" w:rsidRPr="00CF4F80" w:rsidRDefault="008F6821" w:rsidP="00F637BA">
                      <w:pPr>
                        <w:spacing w:after="0" w:line="240" w:lineRule="auto"/>
                        <w:rPr>
                          <w:bCs/>
                          <w:color w:val="000000"/>
                          <w:sz w:val="18"/>
                          <w:szCs w:val="18"/>
                        </w:rPr>
                      </w:pPr>
                      <w:r w:rsidRPr="00CF4F80">
                        <w:rPr>
                          <w:bCs/>
                          <w:color w:val="000000"/>
                          <w:sz w:val="18"/>
                          <w:szCs w:val="18"/>
                        </w:rPr>
                        <w:t>+263 773 521 537</w:t>
                      </w:r>
                    </w:p>
                    <w:p w14:paraId="2125B2A3" w14:textId="77777777" w:rsidR="008F6821" w:rsidRDefault="008F6821" w:rsidP="00F637BA">
                      <w:pPr>
                        <w:spacing w:after="0" w:line="240" w:lineRule="auto"/>
                        <w:rPr>
                          <w:rStyle w:val="Hyperlink"/>
                          <w:rFonts w:cstheme="minorHAnsi"/>
                          <w:sz w:val="18"/>
                          <w:szCs w:val="18"/>
                        </w:rPr>
                      </w:pPr>
                      <w:hyperlink r:id="rId14" w:history="1">
                        <w:r w:rsidRPr="00D965C1">
                          <w:rPr>
                            <w:rStyle w:val="Hyperlink"/>
                            <w:rFonts w:cstheme="minorHAnsi"/>
                            <w:sz w:val="18"/>
                            <w:szCs w:val="18"/>
                          </w:rPr>
                          <w:t>carrolinec@smartvest.co.zw</w:t>
                        </w:r>
                      </w:hyperlink>
                    </w:p>
                    <w:p w14:paraId="3E42DE52" w14:textId="77777777" w:rsidR="008F6821" w:rsidRPr="00597F0B" w:rsidRDefault="008F6821" w:rsidP="00F637BA">
                      <w:pPr>
                        <w:spacing w:after="0" w:line="240" w:lineRule="auto"/>
                        <w:rPr>
                          <w:rStyle w:val="Hyperlink"/>
                          <w:rFonts w:cstheme="minorHAnsi"/>
                          <w:sz w:val="18"/>
                          <w:szCs w:val="18"/>
                        </w:rPr>
                      </w:pPr>
                    </w:p>
                    <w:p w14:paraId="2657D817" w14:textId="77777777" w:rsidR="008F6821" w:rsidRPr="00535397" w:rsidRDefault="008F6821" w:rsidP="00F637BA">
                      <w:pPr>
                        <w:spacing w:after="0" w:line="240" w:lineRule="auto"/>
                        <w:rPr>
                          <w:rStyle w:val="Hyperlink"/>
                          <w:rFonts w:cstheme="minorHAnsi"/>
                          <w:sz w:val="18"/>
                          <w:szCs w:val="18"/>
                        </w:rPr>
                      </w:pPr>
                    </w:p>
                    <w:p w14:paraId="1309BE34" w14:textId="77777777" w:rsidR="008F6821" w:rsidRPr="00A02634" w:rsidRDefault="008F6821" w:rsidP="00F637BA">
                      <w:pPr>
                        <w:spacing w:after="0" w:line="240" w:lineRule="auto"/>
                        <w:rPr>
                          <w:rStyle w:val="Hyperlink"/>
                          <w:rFonts w:cstheme="minorHAnsi"/>
                          <w:sz w:val="20"/>
                          <w:szCs w:val="20"/>
                        </w:rPr>
                      </w:pPr>
                    </w:p>
                    <w:p w14:paraId="77D28E2E" w14:textId="77777777" w:rsidR="008F6821" w:rsidRDefault="008F6821" w:rsidP="00F637BA"/>
                  </w:txbxContent>
                </v:textbox>
                <w10:wrap type="square" anchorx="margin"/>
              </v:shape>
            </w:pict>
          </mc:Fallback>
        </mc:AlternateContent>
      </w:r>
      <w:r w:rsidRPr="004901AA">
        <w:rPr>
          <w:noProof/>
          <w:lang w:val="en-US"/>
        </w:rPr>
        <mc:AlternateContent>
          <mc:Choice Requires="wps">
            <w:drawing>
              <wp:anchor distT="45720" distB="45720" distL="114300" distR="114300" simplePos="0" relativeHeight="251694080" behindDoc="0" locked="0" layoutInCell="1" allowOverlap="1" wp14:anchorId="25417E51" wp14:editId="2BFFD29F">
                <wp:simplePos x="0" y="0"/>
                <wp:positionH relativeFrom="column">
                  <wp:posOffset>3055620</wp:posOffset>
                </wp:positionH>
                <wp:positionV relativeFrom="paragraph">
                  <wp:posOffset>223520</wp:posOffset>
                </wp:positionV>
                <wp:extent cx="1524000" cy="2430780"/>
                <wp:effectExtent l="0" t="0" r="19050" b="2667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430780"/>
                        </a:xfrm>
                        <a:prstGeom prst="rect">
                          <a:avLst/>
                        </a:prstGeom>
                        <a:solidFill>
                          <a:srgbClr val="FFFFFF"/>
                        </a:solidFill>
                        <a:ln w="9525">
                          <a:solidFill>
                            <a:sysClr val="window" lastClr="FFFFFF"/>
                          </a:solidFill>
                          <a:miter lim="800000"/>
                          <a:headEnd/>
                          <a:tailEnd/>
                        </a:ln>
                      </wps:spPr>
                      <wps:txbx>
                        <w:txbxContent>
                          <w:p w14:paraId="5C02106E" w14:textId="77777777" w:rsidR="008F6821" w:rsidRPr="00501467" w:rsidRDefault="008F6821" w:rsidP="00F637BA">
                            <w:pPr>
                              <w:rPr>
                                <w:rFonts w:cstheme="minorHAnsi"/>
                                <w:b/>
                                <w:color w:val="943634"/>
                                <w:sz w:val="18"/>
                                <w:szCs w:val="18"/>
                              </w:rPr>
                            </w:pPr>
                            <w:r>
                              <w:rPr>
                                <w:rFonts w:cstheme="minorHAnsi"/>
                                <w:b/>
                                <w:color w:val="943634"/>
                                <w:sz w:val="18"/>
                                <w:szCs w:val="18"/>
                              </w:rPr>
                              <w:t>Money Market</w:t>
                            </w:r>
                            <w:r w:rsidRPr="00501467">
                              <w:rPr>
                                <w:rFonts w:cstheme="minorHAnsi"/>
                                <w:b/>
                                <w:color w:val="943634"/>
                                <w:sz w:val="18"/>
                                <w:szCs w:val="18"/>
                              </w:rPr>
                              <w:t>:</w:t>
                            </w:r>
                          </w:p>
                          <w:p w14:paraId="7B6F929C" w14:textId="77777777" w:rsidR="008F6821" w:rsidRDefault="008F6821" w:rsidP="00F637BA">
                            <w:pPr>
                              <w:spacing w:after="0" w:line="240" w:lineRule="auto"/>
                              <w:rPr>
                                <w:rFonts w:cstheme="minorHAnsi"/>
                                <w:bCs/>
                                <w:color w:val="000000"/>
                                <w:sz w:val="18"/>
                                <w:szCs w:val="18"/>
                              </w:rPr>
                            </w:pPr>
                          </w:p>
                          <w:p w14:paraId="563D2BDE" w14:textId="65FB7976" w:rsidR="008F6821" w:rsidRPr="00501467" w:rsidRDefault="008F6821" w:rsidP="00F637BA">
                            <w:pPr>
                              <w:spacing w:after="0" w:line="240" w:lineRule="auto"/>
                              <w:rPr>
                                <w:rFonts w:cstheme="minorHAnsi"/>
                                <w:bCs/>
                                <w:color w:val="000000"/>
                                <w:sz w:val="18"/>
                                <w:szCs w:val="18"/>
                              </w:rPr>
                            </w:pPr>
                            <w:r>
                              <w:rPr>
                                <w:rFonts w:cstheme="minorHAnsi"/>
                                <w:bCs/>
                                <w:color w:val="000000"/>
                                <w:sz w:val="18"/>
                                <w:szCs w:val="18"/>
                              </w:rPr>
                              <w:t xml:space="preserve">Michael Mautsahuku </w:t>
                            </w:r>
                          </w:p>
                          <w:p w14:paraId="03C8D0AC" w14:textId="77777777" w:rsidR="008F6821" w:rsidRPr="00501467" w:rsidRDefault="008F6821" w:rsidP="00F637BA">
                            <w:pPr>
                              <w:spacing w:after="0" w:line="240" w:lineRule="auto"/>
                              <w:rPr>
                                <w:rStyle w:val="Hyperlink"/>
                                <w:sz w:val="18"/>
                                <w:szCs w:val="18"/>
                              </w:rPr>
                            </w:pPr>
                            <w:r w:rsidRPr="00501467">
                              <w:rPr>
                                <w:rFonts w:cstheme="minorHAnsi"/>
                                <w:bCs/>
                                <w:color w:val="000000"/>
                                <w:sz w:val="18"/>
                                <w:szCs w:val="18"/>
                              </w:rPr>
                              <w:t xml:space="preserve">+263 776 740 402    </w:t>
                            </w:r>
                            <w:r w:rsidRPr="00501467">
                              <w:rPr>
                                <w:rStyle w:val="Hyperlink"/>
                                <w:sz w:val="18"/>
                                <w:szCs w:val="18"/>
                              </w:rPr>
                              <w:t>michaelm@smartvest.co.zw</w:t>
                            </w:r>
                          </w:p>
                          <w:p w14:paraId="49FA14F9" w14:textId="77777777" w:rsidR="008F6821" w:rsidRPr="00501467" w:rsidRDefault="008F6821" w:rsidP="00F637BA">
                            <w:pPr>
                              <w:spacing w:after="0" w:line="240" w:lineRule="auto"/>
                              <w:rPr>
                                <w:rFonts w:cstheme="minorHAnsi"/>
                                <w:bCs/>
                                <w:color w:val="000000"/>
                                <w:sz w:val="18"/>
                                <w:szCs w:val="18"/>
                              </w:rPr>
                            </w:pPr>
                          </w:p>
                          <w:p w14:paraId="1A038108" w14:textId="77777777" w:rsidR="008F6821" w:rsidRPr="00501467" w:rsidRDefault="008F6821" w:rsidP="00F637BA">
                            <w:pPr>
                              <w:spacing w:after="0" w:line="240" w:lineRule="auto"/>
                              <w:rPr>
                                <w:rFonts w:cstheme="minorHAnsi"/>
                                <w:bCs/>
                                <w:color w:val="000000"/>
                                <w:sz w:val="18"/>
                                <w:szCs w:val="18"/>
                              </w:rPr>
                            </w:pPr>
                          </w:p>
                          <w:p w14:paraId="1379CAF4" w14:textId="77777777" w:rsidR="008F6821" w:rsidRPr="00501467" w:rsidRDefault="008F6821" w:rsidP="00F637BA">
                            <w:pPr>
                              <w:spacing w:after="0" w:line="240" w:lineRule="auto"/>
                              <w:rPr>
                                <w:rFonts w:cstheme="minorHAnsi"/>
                                <w:bCs/>
                                <w:color w:val="000000"/>
                                <w:sz w:val="18"/>
                                <w:szCs w:val="18"/>
                              </w:rPr>
                            </w:pPr>
                            <w:r w:rsidRPr="00501467">
                              <w:rPr>
                                <w:rFonts w:cstheme="minorHAnsi"/>
                                <w:bCs/>
                                <w:color w:val="000000"/>
                                <w:sz w:val="18"/>
                                <w:szCs w:val="18"/>
                              </w:rPr>
                              <w:t xml:space="preserve">Rolinda Nkala </w:t>
                            </w:r>
                          </w:p>
                          <w:p w14:paraId="426BAB36" w14:textId="77777777" w:rsidR="008F6821" w:rsidRPr="00501467" w:rsidRDefault="008F6821" w:rsidP="00F637BA">
                            <w:pPr>
                              <w:spacing w:after="0" w:line="240" w:lineRule="auto"/>
                              <w:rPr>
                                <w:rStyle w:val="Hyperlink"/>
                                <w:rFonts w:cstheme="minorHAnsi"/>
                                <w:sz w:val="18"/>
                                <w:szCs w:val="18"/>
                              </w:rPr>
                            </w:pPr>
                            <w:r w:rsidRPr="00501467">
                              <w:rPr>
                                <w:rFonts w:cstheme="minorHAnsi"/>
                                <w:bCs/>
                                <w:color w:val="000000"/>
                                <w:sz w:val="18"/>
                                <w:szCs w:val="18"/>
                              </w:rPr>
                              <w:t xml:space="preserve"> +263 772 897 763 </w:t>
                            </w:r>
                            <w:r w:rsidRPr="00501467">
                              <w:rPr>
                                <w:rStyle w:val="Hyperlink"/>
                                <w:rFonts w:cstheme="minorHAnsi"/>
                                <w:sz w:val="18"/>
                                <w:szCs w:val="18"/>
                              </w:rPr>
                              <w:t>rolindan@smartvest.co.zw</w:t>
                            </w:r>
                          </w:p>
                          <w:p w14:paraId="379415C7" w14:textId="77777777" w:rsidR="008F6821" w:rsidRPr="00A02634" w:rsidRDefault="008F6821" w:rsidP="00F637BA">
                            <w:pPr>
                              <w:spacing w:after="0" w:line="240" w:lineRule="auto"/>
                              <w:rPr>
                                <w:rStyle w:val="Hyperlink"/>
                                <w:rFonts w:cstheme="minorHAnsi"/>
                                <w:sz w:val="20"/>
                                <w:szCs w:val="20"/>
                              </w:rPr>
                            </w:pPr>
                          </w:p>
                          <w:p w14:paraId="471440FE" w14:textId="77777777" w:rsidR="008F6821" w:rsidRDefault="008F6821" w:rsidP="00F637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17E51" id="_x0000_s1045" type="#_x0000_t202" style="position:absolute;margin-left:240.6pt;margin-top:17.6pt;width:120pt;height:191.4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" strokecolor="window">
                <v:textbox>
                  <w:txbxContent>
                    <w:p w14:paraId="5C02106E" w14:textId="77777777" w:rsidR="008F6821" w:rsidRPr="00501467" w:rsidRDefault="008F6821" w:rsidP="00F637BA">
                      <w:pPr>
                        <w:rPr>
                          <w:rFonts w:cstheme="minorHAnsi"/>
                          <w:b/>
                          <w:color w:val="943634"/>
                          <w:sz w:val="18"/>
                          <w:szCs w:val="18"/>
                        </w:rPr>
                      </w:pPr>
                      <w:r>
                        <w:rPr>
                          <w:rFonts w:cstheme="minorHAnsi"/>
                          <w:b/>
                          <w:color w:val="943634"/>
                          <w:sz w:val="18"/>
                          <w:szCs w:val="18"/>
                        </w:rPr>
                        <w:t>Money Market</w:t>
                      </w:r>
                      <w:r w:rsidRPr="00501467">
                        <w:rPr>
                          <w:rFonts w:cstheme="minorHAnsi"/>
                          <w:b/>
                          <w:color w:val="943634"/>
                          <w:sz w:val="18"/>
                          <w:szCs w:val="18"/>
                        </w:rPr>
                        <w:t>:</w:t>
                      </w:r>
                    </w:p>
                    <w:p w14:paraId="7B6F929C" w14:textId="77777777" w:rsidR="008F6821" w:rsidRDefault="008F6821" w:rsidP="00F637BA">
                      <w:pPr>
                        <w:spacing w:after="0" w:line="240" w:lineRule="auto"/>
                        <w:rPr>
                          <w:rFonts w:cstheme="minorHAnsi"/>
                          <w:bCs/>
                          <w:color w:val="000000"/>
                          <w:sz w:val="18"/>
                          <w:szCs w:val="18"/>
                        </w:rPr>
                      </w:pPr>
                    </w:p>
                    <w:p w14:paraId="563D2BDE" w14:textId="65FB7976" w:rsidR="008F6821" w:rsidRPr="00501467" w:rsidRDefault="008F6821" w:rsidP="00F637BA">
                      <w:pPr>
                        <w:spacing w:after="0" w:line="240" w:lineRule="auto"/>
                        <w:rPr>
                          <w:rFonts w:cstheme="minorHAnsi"/>
                          <w:bCs/>
                          <w:color w:val="000000"/>
                          <w:sz w:val="18"/>
                          <w:szCs w:val="18"/>
                        </w:rPr>
                      </w:pPr>
                      <w:r>
                        <w:rPr>
                          <w:rFonts w:cstheme="minorHAnsi"/>
                          <w:bCs/>
                          <w:color w:val="000000"/>
                          <w:sz w:val="18"/>
                          <w:szCs w:val="18"/>
                        </w:rPr>
                        <w:t xml:space="preserve">Michael Mautsahuku </w:t>
                      </w:r>
                    </w:p>
                    <w:p w14:paraId="03C8D0AC" w14:textId="77777777" w:rsidR="008F6821" w:rsidRPr="00501467" w:rsidRDefault="008F6821" w:rsidP="00F637BA">
                      <w:pPr>
                        <w:spacing w:after="0" w:line="240" w:lineRule="auto"/>
                        <w:rPr>
                          <w:rStyle w:val="Hyperlink"/>
                          <w:sz w:val="18"/>
                          <w:szCs w:val="18"/>
                        </w:rPr>
                      </w:pPr>
                      <w:r w:rsidRPr="00501467">
                        <w:rPr>
                          <w:rFonts w:cstheme="minorHAnsi"/>
                          <w:bCs/>
                          <w:color w:val="000000"/>
                          <w:sz w:val="18"/>
                          <w:szCs w:val="18"/>
                        </w:rPr>
                        <w:t xml:space="preserve">+263 776 740 402    </w:t>
                      </w:r>
                      <w:r w:rsidRPr="00501467">
                        <w:rPr>
                          <w:rStyle w:val="Hyperlink"/>
                          <w:sz w:val="18"/>
                          <w:szCs w:val="18"/>
                        </w:rPr>
                        <w:t>michaelm@smartvest.co.zw</w:t>
                      </w:r>
                    </w:p>
                    <w:p w14:paraId="49FA14F9" w14:textId="77777777" w:rsidR="008F6821" w:rsidRPr="00501467" w:rsidRDefault="008F6821" w:rsidP="00F637BA">
                      <w:pPr>
                        <w:spacing w:after="0" w:line="240" w:lineRule="auto"/>
                        <w:rPr>
                          <w:rFonts w:cstheme="minorHAnsi"/>
                          <w:bCs/>
                          <w:color w:val="000000"/>
                          <w:sz w:val="18"/>
                          <w:szCs w:val="18"/>
                        </w:rPr>
                      </w:pPr>
                    </w:p>
                    <w:p w14:paraId="1A038108" w14:textId="77777777" w:rsidR="008F6821" w:rsidRPr="00501467" w:rsidRDefault="008F6821" w:rsidP="00F637BA">
                      <w:pPr>
                        <w:spacing w:after="0" w:line="240" w:lineRule="auto"/>
                        <w:rPr>
                          <w:rFonts w:cstheme="minorHAnsi"/>
                          <w:bCs/>
                          <w:color w:val="000000"/>
                          <w:sz w:val="18"/>
                          <w:szCs w:val="18"/>
                        </w:rPr>
                      </w:pPr>
                    </w:p>
                    <w:p w14:paraId="1379CAF4" w14:textId="77777777" w:rsidR="008F6821" w:rsidRPr="00501467" w:rsidRDefault="008F6821" w:rsidP="00F637BA">
                      <w:pPr>
                        <w:spacing w:after="0" w:line="240" w:lineRule="auto"/>
                        <w:rPr>
                          <w:rFonts w:cstheme="minorHAnsi"/>
                          <w:bCs/>
                          <w:color w:val="000000"/>
                          <w:sz w:val="18"/>
                          <w:szCs w:val="18"/>
                        </w:rPr>
                      </w:pPr>
                      <w:r w:rsidRPr="00501467">
                        <w:rPr>
                          <w:rFonts w:cstheme="minorHAnsi"/>
                          <w:bCs/>
                          <w:color w:val="000000"/>
                          <w:sz w:val="18"/>
                          <w:szCs w:val="18"/>
                        </w:rPr>
                        <w:t xml:space="preserve">Rolinda Nkala </w:t>
                      </w:r>
                    </w:p>
                    <w:p w14:paraId="426BAB36" w14:textId="77777777" w:rsidR="008F6821" w:rsidRPr="00501467" w:rsidRDefault="008F6821" w:rsidP="00F637BA">
                      <w:pPr>
                        <w:spacing w:after="0" w:line="240" w:lineRule="auto"/>
                        <w:rPr>
                          <w:rStyle w:val="Hyperlink"/>
                          <w:rFonts w:cstheme="minorHAnsi"/>
                          <w:sz w:val="18"/>
                          <w:szCs w:val="18"/>
                        </w:rPr>
                      </w:pPr>
                      <w:r w:rsidRPr="00501467">
                        <w:rPr>
                          <w:rFonts w:cstheme="minorHAnsi"/>
                          <w:bCs/>
                          <w:color w:val="000000"/>
                          <w:sz w:val="18"/>
                          <w:szCs w:val="18"/>
                        </w:rPr>
                        <w:t xml:space="preserve"> +263 772 897 763 </w:t>
                      </w:r>
                      <w:r w:rsidRPr="00501467">
                        <w:rPr>
                          <w:rStyle w:val="Hyperlink"/>
                          <w:rFonts w:cstheme="minorHAnsi"/>
                          <w:sz w:val="18"/>
                          <w:szCs w:val="18"/>
                        </w:rPr>
                        <w:t>rolindan@smartvest.co.zw</w:t>
                      </w:r>
                    </w:p>
                    <w:p w14:paraId="379415C7" w14:textId="77777777" w:rsidR="008F6821" w:rsidRPr="00A02634" w:rsidRDefault="008F6821" w:rsidP="00F637BA">
                      <w:pPr>
                        <w:spacing w:after="0" w:line="240" w:lineRule="auto"/>
                        <w:rPr>
                          <w:rStyle w:val="Hyperlink"/>
                          <w:rFonts w:cstheme="minorHAnsi"/>
                          <w:sz w:val="20"/>
                          <w:szCs w:val="20"/>
                        </w:rPr>
                      </w:pPr>
                    </w:p>
                    <w:p w14:paraId="471440FE" w14:textId="77777777" w:rsidR="008F6821" w:rsidRDefault="008F6821" w:rsidP="00F637BA"/>
                  </w:txbxContent>
                </v:textbox>
                <w10:wrap type="square"/>
              </v:shape>
            </w:pict>
          </mc:Fallback>
        </mc:AlternateContent>
      </w:r>
    </w:p>
    <w:p w14:paraId="25176A05" w14:textId="36098D1D" w:rsidR="00527593" w:rsidRDefault="00527593" w:rsidP="004901AA"/>
    <w:sectPr w:rsidR="00527593" w:rsidSect="002C5820">
      <w:footerReference w:type="default" r:id="rId15"/>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97BC" w14:textId="77777777" w:rsidR="009957F4" w:rsidRDefault="009957F4" w:rsidP="00E00DC8">
      <w:pPr>
        <w:spacing w:after="0" w:line="240" w:lineRule="auto"/>
      </w:pPr>
      <w:r>
        <w:separator/>
      </w:r>
    </w:p>
  </w:endnote>
  <w:endnote w:type="continuationSeparator" w:id="0">
    <w:p w14:paraId="5831890C" w14:textId="77777777" w:rsidR="009957F4" w:rsidRDefault="009957F4" w:rsidP="00E0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154503"/>
      <w:docPartObj>
        <w:docPartGallery w:val="Page Numbers (Bottom of Page)"/>
        <w:docPartUnique/>
      </w:docPartObj>
    </w:sdtPr>
    <w:sdtEndPr>
      <w:rPr>
        <w:color w:val="7F7F7F" w:themeColor="background1" w:themeShade="7F"/>
        <w:spacing w:val="60"/>
      </w:rPr>
    </w:sdtEndPr>
    <w:sdtContent>
      <w:p w14:paraId="165043EA" w14:textId="2E033BFC" w:rsidR="008F6821" w:rsidRDefault="008F682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04283E">
          <w:rPr>
            <w:b/>
            <w:bCs/>
            <w:noProof/>
          </w:rPr>
          <w:t>3</w:t>
        </w:r>
        <w:r>
          <w:rPr>
            <w:b/>
            <w:bCs/>
            <w:noProof/>
          </w:rPr>
          <w:fldChar w:fldCharType="end"/>
        </w:r>
        <w:r>
          <w:rPr>
            <w:b/>
            <w:bCs/>
          </w:rPr>
          <w:t xml:space="preserve"> | </w:t>
        </w:r>
        <w:r>
          <w:rPr>
            <w:color w:val="7F7F7F" w:themeColor="background1" w:themeShade="7F"/>
            <w:spacing w:val="60"/>
          </w:rPr>
          <w:t>Page</w:t>
        </w:r>
      </w:p>
    </w:sdtContent>
  </w:sdt>
  <w:p w14:paraId="303343E8" w14:textId="3818465E" w:rsidR="008F6821" w:rsidRDefault="008F6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E7AF" w14:textId="77777777" w:rsidR="009957F4" w:rsidRDefault="009957F4" w:rsidP="00E00DC8">
      <w:pPr>
        <w:spacing w:after="0" w:line="240" w:lineRule="auto"/>
      </w:pPr>
      <w:r>
        <w:separator/>
      </w:r>
    </w:p>
  </w:footnote>
  <w:footnote w:type="continuationSeparator" w:id="0">
    <w:p w14:paraId="5303DF5B" w14:textId="77777777" w:rsidR="009957F4" w:rsidRDefault="009957F4" w:rsidP="00E00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167.5pt;height:104.5pt;visibility:visible" o:bullet="t">
        <v:imagedata r:id="rId1" o:title="5"/>
      </v:shape>
    </w:pict>
  </w:numPicBullet>
  <w:abstractNum w:abstractNumId="0" w15:restartNumberingAfterBreak="0">
    <w:nsid w:val="04AC6A91"/>
    <w:multiLevelType w:val="hybridMultilevel"/>
    <w:tmpl w:val="3466B890"/>
    <w:lvl w:ilvl="0" w:tplc="E34088D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B59CF"/>
    <w:multiLevelType w:val="hybridMultilevel"/>
    <w:tmpl w:val="5EDCA242"/>
    <w:lvl w:ilvl="0" w:tplc="E34088DC">
      <w:start w:val="1"/>
      <w:numFmt w:val="bullet"/>
      <w:lvlText w:val=""/>
      <w:lvlPicBulletId w:val="0"/>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109C7383"/>
    <w:multiLevelType w:val="hybridMultilevel"/>
    <w:tmpl w:val="7FCAEE28"/>
    <w:lvl w:ilvl="0" w:tplc="B832E9E4">
      <w:start w:val="1"/>
      <w:numFmt w:val="bullet"/>
      <w:lvlText w:val=""/>
      <w:lvlPicBulletId w:val="0"/>
      <w:lvlJc w:val="left"/>
      <w:pPr>
        <w:ind w:left="720" w:hanging="360"/>
      </w:pPr>
      <w:rPr>
        <w:rFonts w:ascii="Symbol" w:hAnsi="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5D71D9D"/>
    <w:multiLevelType w:val="hybridMultilevel"/>
    <w:tmpl w:val="84180360"/>
    <w:lvl w:ilvl="0" w:tplc="E34088D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EC3084"/>
    <w:multiLevelType w:val="hybridMultilevel"/>
    <w:tmpl w:val="C75CBA72"/>
    <w:lvl w:ilvl="0" w:tplc="E34088D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9A7B8F"/>
    <w:multiLevelType w:val="hybridMultilevel"/>
    <w:tmpl w:val="E5DE2D5A"/>
    <w:lvl w:ilvl="0" w:tplc="B832E9E4">
      <w:start w:val="1"/>
      <w:numFmt w:val="bullet"/>
      <w:lvlText w:val=""/>
      <w:lvlPicBulletId w:val="0"/>
      <w:lvlJc w:val="left"/>
      <w:pPr>
        <w:ind w:left="720" w:hanging="360"/>
      </w:pPr>
      <w:rPr>
        <w:rFonts w:ascii="Symbol" w:hAnsi="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20D53602"/>
    <w:multiLevelType w:val="hybridMultilevel"/>
    <w:tmpl w:val="680AA516"/>
    <w:lvl w:ilvl="0" w:tplc="E34088DC">
      <w:start w:val="1"/>
      <w:numFmt w:val="bullet"/>
      <w:lvlText w:val=""/>
      <w:lvlPicBulletId w:val="0"/>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243A7F01"/>
    <w:multiLevelType w:val="hybridMultilevel"/>
    <w:tmpl w:val="3E3CF3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2EFF2AAB"/>
    <w:multiLevelType w:val="hybridMultilevel"/>
    <w:tmpl w:val="56A68DD0"/>
    <w:lvl w:ilvl="0" w:tplc="E34088D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0E2FDD"/>
    <w:multiLevelType w:val="hybridMultilevel"/>
    <w:tmpl w:val="C2CC8C98"/>
    <w:lvl w:ilvl="0" w:tplc="E34088DC">
      <w:start w:val="1"/>
      <w:numFmt w:val="bullet"/>
      <w:lvlText w:val=""/>
      <w:lvlPicBulletId w:val="0"/>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10" w15:restartNumberingAfterBreak="0">
    <w:nsid w:val="492A1F20"/>
    <w:multiLevelType w:val="hybridMultilevel"/>
    <w:tmpl w:val="294806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3732F72"/>
    <w:multiLevelType w:val="hybridMultilevel"/>
    <w:tmpl w:val="C8D04FB8"/>
    <w:lvl w:ilvl="0" w:tplc="E34088DC">
      <w:start w:val="1"/>
      <w:numFmt w:val="bullet"/>
      <w:lvlText w:val=""/>
      <w:lvlPicBulletId w:val="0"/>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5F396494"/>
    <w:multiLevelType w:val="hybridMultilevel"/>
    <w:tmpl w:val="4776F854"/>
    <w:lvl w:ilvl="0" w:tplc="B832E9E4">
      <w:start w:val="1"/>
      <w:numFmt w:val="bullet"/>
      <w:lvlText w:val=""/>
      <w:lvlPicBulletId w:val="0"/>
      <w:lvlJc w:val="left"/>
      <w:pPr>
        <w:ind w:left="720" w:hanging="360"/>
      </w:pPr>
      <w:rPr>
        <w:rFonts w:ascii="Symbol" w:hAnsi="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65B758A0"/>
    <w:multiLevelType w:val="hybridMultilevel"/>
    <w:tmpl w:val="7ADE260E"/>
    <w:lvl w:ilvl="0" w:tplc="B832E9E4">
      <w:start w:val="1"/>
      <w:numFmt w:val="bullet"/>
      <w:lvlText w:val=""/>
      <w:lvlPicBulletId w:val="0"/>
      <w:lvlJc w:val="left"/>
      <w:pPr>
        <w:ind w:left="720" w:hanging="360"/>
      </w:pPr>
      <w:rPr>
        <w:rFonts w:ascii="Symbol" w:hAnsi="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6F665FBB"/>
    <w:multiLevelType w:val="hybridMultilevel"/>
    <w:tmpl w:val="BF0225CE"/>
    <w:lvl w:ilvl="0" w:tplc="B832E9E4">
      <w:start w:val="1"/>
      <w:numFmt w:val="bullet"/>
      <w:lvlText w:val=""/>
      <w:lvlPicBulletId w:val="0"/>
      <w:lvlJc w:val="left"/>
      <w:pPr>
        <w:ind w:left="720" w:hanging="360"/>
      </w:pPr>
      <w:rPr>
        <w:rFonts w:ascii="Symbol" w:hAnsi="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1735004628">
    <w:abstractNumId w:val="0"/>
  </w:num>
  <w:num w:numId="2" w16cid:durableId="805390630">
    <w:abstractNumId w:val="6"/>
  </w:num>
  <w:num w:numId="3" w16cid:durableId="1577012997">
    <w:abstractNumId w:val="14"/>
  </w:num>
  <w:num w:numId="4" w16cid:durableId="594166021">
    <w:abstractNumId w:val="12"/>
  </w:num>
  <w:num w:numId="5" w16cid:durableId="887180609">
    <w:abstractNumId w:val="2"/>
  </w:num>
  <w:num w:numId="6" w16cid:durableId="286157665">
    <w:abstractNumId w:val="5"/>
  </w:num>
  <w:num w:numId="7" w16cid:durableId="98840338">
    <w:abstractNumId w:val="13"/>
  </w:num>
  <w:num w:numId="8" w16cid:durableId="1928073364">
    <w:abstractNumId w:val="9"/>
  </w:num>
  <w:num w:numId="9" w16cid:durableId="1710766229">
    <w:abstractNumId w:val="8"/>
  </w:num>
  <w:num w:numId="10" w16cid:durableId="443042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838545">
    <w:abstractNumId w:val="3"/>
  </w:num>
  <w:num w:numId="12" w16cid:durableId="480390362">
    <w:abstractNumId w:val="4"/>
  </w:num>
  <w:num w:numId="13" w16cid:durableId="972518165">
    <w:abstractNumId w:val="1"/>
  </w:num>
  <w:num w:numId="14" w16cid:durableId="644628266">
    <w:abstractNumId w:val="11"/>
  </w:num>
  <w:num w:numId="15" w16cid:durableId="1501189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1E"/>
    <w:rsid w:val="000018BF"/>
    <w:rsid w:val="0000346C"/>
    <w:rsid w:val="0000406B"/>
    <w:rsid w:val="000053E1"/>
    <w:rsid w:val="0000640A"/>
    <w:rsid w:val="0000761B"/>
    <w:rsid w:val="00016D1C"/>
    <w:rsid w:val="00020780"/>
    <w:rsid w:val="00023F9B"/>
    <w:rsid w:val="00025007"/>
    <w:rsid w:val="0002766B"/>
    <w:rsid w:val="00027C5E"/>
    <w:rsid w:val="00031527"/>
    <w:rsid w:val="00031B72"/>
    <w:rsid w:val="00032D3F"/>
    <w:rsid w:val="00035024"/>
    <w:rsid w:val="0004283E"/>
    <w:rsid w:val="00044722"/>
    <w:rsid w:val="00045899"/>
    <w:rsid w:val="0005085A"/>
    <w:rsid w:val="000532A2"/>
    <w:rsid w:val="000534EC"/>
    <w:rsid w:val="00054959"/>
    <w:rsid w:val="00054A05"/>
    <w:rsid w:val="000555AD"/>
    <w:rsid w:val="000559F5"/>
    <w:rsid w:val="000564B2"/>
    <w:rsid w:val="00060F97"/>
    <w:rsid w:val="00063282"/>
    <w:rsid w:val="00065DCD"/>
    <w:rsid w:val="00065F12"/>
    <w:rsid w:val="00066571"/>
    <w:rsid w:val="00067225"/>
    <w:rsid w:val="000715D4"/>
    <w:rsid w:val="00073DE8"/>
    <w:rsid w:val="000768E8"/>
    <w:rsid w:val="000801F1"/>
    <w:rsid w:val="000803CE"/>
    <w:rsid w:val="00087044"/>
    <w:rsid w:val="00094353"/>
    <w:rsid w:val="00094756"/>
    <w:rsid w:val="00095D24"/>
    <w:rsid w:val="00096741"/>
    <w:rsid w:val="00096EB6"/>
    <w:rsid w:val="000A007B"/>
    <w:rsid w:val="000A154F"/>
    <w:rsid w:val="000A1C83"/>
    <w:rsid w:val="000A1D11"/>
    <w:rsid w:val="000A24A5"/>
    <w:rsid w:val="000A2DB6"/>
    <w:rsid w:val="000B1BD4"/>
    <w:rsid w:val="000B30EC"/>
    <w:rsid w:val="000B7547"/>
    <w:rsid w:val="000C27C5"/>
    <w:rsid w:val="000C2C3E"/>
    <w:rsid w:val="000C51ED"/>
    <w:rsid w:val="000C7028"/>
    <w:rsid w:val="000D1118"/>
    <w:rsid w:val="000D393F"/>
    <w:rsid w:val="000D3D3C"/>
    <w:rsid w:val="000D41D5"/>
    <w:rsid w:val="000E0F26"/>
    <w:rsid w:val="000E2237"/>
    <w:rsid w:val="000E354F"/>
    <w:rsid w:val="000F2031"/>
    <w:rsid w:val="000F342B"/>
    <w:rsid w:val="000F47D6"/>
    <w:rsid w:val="000F563B"/>
    <w:rsid w:val="000F5E2D"/>
    <w:rsid w:val="00101760"/>
    <w:rsid w:val="00106F8B"/>
    <w:rsid w:val="00111417"/>
    <w:rsid w:val="001156EB"/>
    <w:rsid w:val="00116187"/>
    <w:rsid w:val="00116BDF"/>
    <w:rsid w:val="00123B67"/>
    <w:rsid w:val="00125D30"/>
    <w:rsid w:val="001307EE"/>
    <w:rsid w:val="001316C4"/>
    <w:rsid w:val="0013221C"/>
    <w:rsid w:val="00141110"/>
    <w:rsid w:val="001414B9"/>
    <w:rsid w:val="001436A9"/>
    <w:rsid w:val="001442FC"/>
    <w:rsid w:val="0014517C"/>
    <w:rsid w:val="00146E36"/>
    <w:rsid w:val="00152391"/>
    <w:rsid w:val="0015393D"/>
    <w:rsid w:val="00153D06"/>
    <w:rsid w:val="0015439E"/>
    <w:rsid w:val="00154559"/>
    <w:rsid w:val="00157601"/>
    <w:rsid w:val="00160F1D"/>
    <w:rsid w:val="00161763"/>
    <w:rsid w:val="0016421F"/>
    <w:rsid w:val="001649C4"/>
    <w:rsid w:val="00164DEE"/>
    <w:rsid w:val="00165139"/>
    <w:rsid w:val="00165D2D"/>
    <w:rsid w:val="0017056A"/>
    <w:rsid w:val="00171966"/>
    <w:rsid w:val="00171C78"/>
    <w:rsid w:val="00174E12"/>
    <w:rsid w:val="00177764"/>
    <w:rsid w:val="0017786C"/>
    <w:rsid w:val="001800DD"/>
    <w:rsid w:val="0018016F"/>
    <w:rsid w:val="00180A54"/>
    <w:rsid w:val="00180A7E"/>
    <w:rsid w:val="0018217B"/>
    <w:rsid w:val="00183CA4"/>
    <w:rsid w:val="00184752"/>
    <w:rsid w:val="00185F26"/>
    <w:rsid w:val="001903E4"/>
    <w:rsid w:val="00195660"/>
    <w:rsid w:val="001A090E"/>
    <w:rsid w:val="001A37F3"/>
    <w:rsid w:val="001A6173"/>
    <w:rsid w:val="001A6FE8"/>
    <w:rsid w:val="001A7E78"/>
    <w:rsid w:val="001B2CD3"/>
    <w:rsid w:val="001B2D68"/>
    <w:rsid w:val="001B5248"/>
    <w:rsid w:val="001B52AB"/>
    <w:rsid w:val="001B6185"/>
    <w:rsid w:val="001B6D53"/>
    <w:rsid w:val="001C0CE1"/>
    <w:rsid w:val="001C1513"/>
    <w:rsid w:val="001C24A7"/>
    <w:rsid w:val="001C45FD"/>
    <w:rsid w:val="001C4C5D"/>
    <w:rsid w:val="001C5A9B"/>
    <w:rsid w:val="001D19D4"/>
    <w:rsid w:val="001D1D36"/>
    <w:rsid w:val="001D33CC"/>
    <w:rsid w:val="001D517E"/>
    <w:rsid w:val="001D531F"/>
    <w:rsid w:val="001D67B0"/>
    <w:rsid w:val="001D7B64"/>
    <w:rsid w:val="001E047C"/>
    <w:rsid w:val="001E0666"/>
    <w:rsid w:val="001E1443"/>
    <w:rsid w:val="001E6780"/>
    <w:rsid w:val="001E69B7"/>
    <w:rsid w:val="001F34EA"/>
    <w:rsid w:val="001F634E"/>
    <w:rsid w:val="001F66AB"/>
    <w:rsid w:val="001F77FB"/>
    <w:rsid w:val="00201E77"/>
    <w:rsid w:val="00203017"/>
    <w:rsid w:val="002035F2"/>
    <w:rsid w:val="002037AD"/>
    <w:rsid w:val="002123C8"/>
    <w:rsid w:val="00212983"/>
    <w:rsid w:val="0021396E"/>
    <w:rsid w:val="00215848"/>
    <w:rsid w:val="0022135D"/>
    <w:rsid w:val="00223A6B"/>
    <w:rsid w:val="002305AC"/>
    <w:rsid w:val="002354DD"/>
    <w:rsid w:val="00235EFC"/>
    <w:rsid w:val="00237034"/>
    <w:rsid w:val="00237FC9"/>
    <w:rsid w:val="00242191"/>
    <w:rsid w:val="00244A57"/>
    <w:rsid w:val="00250DDB"/>
    <w:rsid w:val="00260FD6"/>
    <w:rsid w:val="00262E61"/>
    <w:rsid w:val="00263900"/>
    <w:rsid w:val="00263B56"/>
    <w:rsid w:val="002660D8"/>
    <w:rsid w:val="00267E1A"/>
    <w:rsid w:val="00270DD2"/>
    <w:rsid w:val="00272992"/>
    <w:rsid w:val="00273BCB"/>
    <w:rsid w:val="002776D1"/>
    <w:rsid w:val="00280913"/>
    <w:rsid w:val="0028118B"/>
    <w:rsid w:val="00281383"/>
    <w:rsid w:val="00281B38"/>
    <w:rsid w:val="002843F0"/>
    <w:rsid w:val="00284F64"/>
    <w:rsid w:val="002856A3"/>
    <w:rsid w:val="00285AF2"/>
    <w:rsid w:val="00291E54"/>
    <w:rsid w:val="002928D5"/>
    <w:rsid w:val="002969AF"/>
    <w:rsid w:val="002A0D35"/>
    <w:rsid w:val="002A0FA6"/>
    <w:rsid w:val="002B0CD8"/>
    <w:rsid w:val="002B548A"/>
    <w:rsid w:val="002B6A5E"/>
    <w:rsid w:val="002B76BD"/>
    <w:rsid w:val="002C1C6A"/>
    <w:rsid w:val="002C1E9F"/>
    <w:rsid w:val="002C3248"/>
    <w:rsid w:val="002C372B"/>
    <w:rsid w:val="002C474B"/>
    <w:rsid w:val="002C49E3"/>
    <w:rsid w:val="002C5820"/>
    <w:rsid w:val="002C6AD4"/>
    <w:rsid w:val="002C731C"/>
    <w:rsid w:val="002D4251"/>
    <w:rsid w:val="002E0757"/>
    <w:rsid w:val="002E09FB"/>
    <w:rsid w:val="002E1FE2"/>
    <w:rsid w:val="002E21CA"/>
    <w:rsid w:val="002E2327"/>
    <w:rsid w:val="002E2733"/>
    <w:rsid w:val="002E2814"/>
    <w:rsid w:val="002E48B1"/>
    <w:rsid w:val="002E7723"/>
    <w:rsid w:val="002F2E8E"/>
    <w:rsid w:val="002F4612"/>
    <w:rsid w:val="002F7814"/>
    <w:rsid w:val="0030483D"/>
    <w:rsid w:val="00305AD1"/>
    <w:rsid w:val="00306444"/>
    <w:rsid w:val="00306F7A"/>
    <w:rsid w:val="00311303"/>
    <w:rsid w:val="0031644A"/>
    <w:rsid w:val="00321974"/>
    <w:rsid w:val="00321AB4"/>
    <w:rsid w:val="0032253E"/>
    <w:rsid w:val="003316C3"/>
    <w:rsid w:val="003318C8"/>
    <w:rsid w:val="00331EEB"/>
    <w:rsid w:val="00334661"/>
    <w:rsid w:val="00335CF5"/>
    <w:rsid w:val="00337737"/>
    <w:rsid w:val="00340F81"/>
    <w:rsid w:val="0034146E"/>
    <w:rsid w:val="00344E9F"/>
    <w:rsid w:val="00346A45"/>
    <w:rsid w:val="00352A7D"/>
    <w:rsid w:val="00355C38"/>
    <w:rsid w:val="00355DF4"/>
    <w:rsid w:val="00355F12"/>
    <w:rsid w:val="00357820"/>
    <w:rsid w:val="003605DA"/>
    <w:rsid w:val="00360961"/>
    <w:rsid w:val="00362525"/>
    <w:rsid w:val="003643D7"/>
    <w:rsid w:val="00364B9B"/>
    <w:rsid w:val="0036551B"/>
    <w:rsid w:val="00366E66"/>
    <w:rsid w:val="00372988"/>
    <w:rsid w:val="00372A11"/>
    <w:rsid w:val="00374C6E"/>
    <w:rsid w:val="0037592E"/>
    <w:rsid w:val="0038324A"/>
    <w:rsid w:val="00392149"/>
    <w:rsid w:val="0039280D"/>
    <w:rsid w:val="003940C5"/>
    <w:rsid w:val="0039524A"/>
    <w:rsid w:val="00395B69"/>
    <w:rsid w:val="00397FD8"/>
    <w:rsid w:val="003B1F16"/>
    <w:rsid w:val="003B2DDB"/>
    <w:rsid w:val="003B5039"/>
    <w:rsid w:val="003B76F6"/>
    <w:rsid w:val="003B7DA6"/>
    <w:rsid w:val="003C3DCF"/>
    <w:rsid w:val="003C49C5"/>
    <w:rsid w:val="003C689B"/>
    <w:rsid w:val="003C6B81"/>
    <w:rsid w:val="003D19C5"/>
    <w:rsid w:val="003E4E4D"/>
    <w:rsid w:val="003E6D58"/>
    <w:rsid w:val="003F0F7F"/>
    <w:rsid w:val="003F12A2"/>
    <w:rsid w:val="003F2EA3"/>
    <w:rsid w:val="003F3EB6"/>
    <w:rsid w:val="003F4CDB"/>
    <w:rsid w:val="003F62A0"/>
    <w:rsid w:val="003F6FA8"/>
    <w:rsid w:val="004012AE"/>
    <w:rsid w:val="0040174B"/>
    <w:rsid w:val="004024FB"/>
    <w:rsid w:val="00403A06"/>
    <w:rsid w:val="0040412F"/>
    <w:rsid w:val="00405A7C"/>
    <w:rsid w:val="0040656F"/>
    <w:rsid w:val="004065A7"/>
    <w:rsid w:val="00410A47"/>
    <w:rsid w:val="0041232B"/>
    <w:rsid w:val="00416962"/>
    <w:rsid w:val="004174C2"/>
    <w:rsid w:val="0041780F"/>
    <w:rsid w:val="00420632"/>
    <w:rsid w:val="00422301"/>
    <w:rsid w:val="004225D5"/>
    <w:rsid w:val="00423C22"/>
    <w:rsid w:val="004252A2"/>
    <w:rsid w:val="004268D8"/>
    <w:rsid w:val="00430A4B"/>
    <w:rsid w:val="00434046"/>
    <w:rsid w:val="00437351"/>
    <w:rsid w:val="00440AE2"/>
    <w:rsid w:val="004415E5"/>
    <w:rsid w:val="004473E2"/>
    <w:rsid w:val="00455DAC"/>
    <w:rsid w:val="00456D69"/>
    <w:rsid w:val="00461F5E"/>
    <w:rsid w:val="00464760"/>
    <w:rsid w:val="00465780"/>
    <w:rsid w:val="00465F94"/>
    <w:rsid w:val="00466D47"/>
    <w:rsid w:val="00467459"/>
    <w:rsid w:val="0046756D"/>
    <w:rsid w:val="00473B8C"/>
    <w:rsid w:val="004740AE"/>
    <w:rsid w:val="004744EE"/>
    <w:rsid w:val="0047561E"/>
    <w:rsid w:val="004763B1"/>
    <w:rsid w:val="00476494"/>
    <w:rsid w:val="00476F3F"/>
    <w:rsid w:val="004803D2"/>
    <w:rsid w:val="00481C4E"/>
    <w:rsid w:val="004829C8"/>
    <w:rsid w:val="00482A4E"/>
    <w:rsid w:val="00482A94"/>
    <w:rsid w:val="00484BF0"/>
    <w:rsid w:val="0048704E"/>
    <w:rsid w:val="004901AA"/>
    <w:rsid w:val="0049383F"/>
    <w:rsid w:val="004947F0"/>
    <w:rsid w:val="004949F1"/>
    <w:rsid w:val="00494AE7"/>
    <w:rsid w:val="004A23F4"/>
    <w:rsid w:val="004A3D87"/>
    <w:rsid w:val="004A79B4"/>
    <w:rsid w:val="004B09ED"/>
    <w:rsid w:val="004B1EB9"/>
    <w:rsid w:val="004B24E0"/>
    <w:rsid w:val="004B3061"/>
    <w:rsid w:val="004B423D"/>
    <w:rsid w:val="004B4867"/>
    <w:rsid w:val="004B583C"/>
    <w:rsid w:val="004B781E"/>
    <w:rsid w:val="004C073C"/>
    <w:rsid w:val="004C077D"/>
    <w:rsid w:val="004C10F9"/>
    <w:rsid w:val="004C2B9C"/>
    <w:rsid w:val="004C374C"/>
    <w:rsid w:val="004C4462"/>
    <w:rsid w:val="004C6BB8"/>
    <w:rsid w:val="004C772B"/>
    <w:rsid w:val="004D3FB8"/>
    <w:rsid w:val="004E3E38"/>
    <w:rsid w:val="004F0C87"/>
    <w:rsid w:val="004F2A5D"/>
    <w:rsid w:val="004F302E"/>
    <w:rsid w:val="004F67E3"/>
    <w:rsid w:val="004F6DC9"/>
    <w:rsid w:val="004F7D3D"/>
    <w:rsid w:val="00503D93"/>
    <w:rsid w:val="00504534"/>
    <w:rsid w:val="005052D8"/>
    <w:rsid w:val="005072A9"/>
    <w:rsid w:val="0051075F"/>
    <w:rsid w:val="00512517"/>
    <w:rsid w:val="00513592"/>
    <w:rsid w:val="00513ACB"/>
    <w:rsid w:val="00515BCE"/>
    <w:rsid w:val="0051610F"/>
    <w:rsid w:val="005164E3"/>
    <w:rsid w:val="00523393"/>
    <w:rsid w:val="00525072"/>
    <w:rsid w:val="00526241"/>
    <w:rsid w:val="00526C56"/>
    <w:rsid w:val="00527593"/>
    <w:rsid w:val="00534195"/>
    <w:rsid w:val="0053433B"/>
    <w:rsid w:val="00534E0D"/>
    <w:rsid w:val="005379CD"/>
    <w:rsid w:val="005402E7"/>
    <w:rsid w:val="0054080D"/>
    <w:rsid w:val="00541D24"/>
    <w:rsid w:val="00543F5B"/>
    <w:rsid w:val="00552198"/>
    <w:rsid w:val="005523DA"/>
    <w:rsid w:val="00553BDC"/>
    <w:rsid w:val="00555C12"/>
    <w:rsid w:val="00560FFF"/>
    <w:rsid w:val="005617B6"/>
    <w:rsid w:val="00564B84"/>
    <w:rsid w:val="005676E7"/>
    <w:rsid w:val="00567CDE"/>
    <w:rsid w:val="00572FBC"/>
    <w:rsid w:val="0057413C"/>
    <w:rsid w:val="005750E7"/>
    <w:rsid w:val="00575668"/>
    <w:rsid w:val="00575CB6"/>
    <w:rsid w:val="0057659D"/>
    <w:rsid w:val="00583B47"/>
    <w:rsid w:val="00587EA7"/>
    <w:rsid w:val="0059009C"/>
    <w:rsid w:val="00592089"/>
    <w:rsid w:val="00593466"/>
    <w:rsid w:val="0059376E"/>
    <w:rsid w:val="00593E83"/>
    <w:rsid w:val="00597F0B"/>
    <w:rsid w:val="00597F6D"/>
    <w:rsid w:val="005A242B"/>
    <w:rsid w:val="005A7EFD"/>
    <w:rsid w:val="005B02F9"/>
    <w:rsid w:val="005B7900"/>
    <w:rsid w:val="005B7956"/>
    <w:rsid w:val="005C1640"/>
    <w:rsid w:val="005C282A"/>
    <w:rsid w:val="005C45A3"/>
    <w:rsid w:val="005C4BE4"/>
    <w:rsid w:val="005C4D1F"/>
    <w:rsid w:val="005C6A32"/>
    <w:rsid w:val="005D25B9"/>
    <w:rsid w:val="005D2B8F"/>
    <w:rsid w:val="005D3788"/>
    <w:rsid w:val="005D4396"/>
    <w:rsid w:val="005D51E2"/>
    <w:rsid w:val="005D6304"/>
    <w:rsid w:val="005D6C0E"/>
    <w:rsid w:val="005E1A6D"/>
    <w:rsid w:val="005F5403"/>
    <w:rsid w:val="005F681B"/>
    <w:rsid w:val="00603643"/>
    <w:rsid w:val="006101CC"/>
    <w:rsid w:val="0061552D"/>
    <w:rsid w:val="00615FD1"/>
    <w:rsid w:val="00617E7B"/>
    <w:rsid w:val="00617E8C"/>
    <w:rsid w:val="0062240F"/>
    <w:rsid w:val="00622440"/>
    <w:rsid w:val="0062535F"/>
    <w:rsid w:val="00627B47"/>
    <w:rsid w:val="00627C05"/>
    <w:rsid w:val="006321C8"/>
    <w:rsid w:val="00632432"/>
    <w:rsid w:val="00634788"/>
    <w:rsid w:val="006374DA"/>
    <w:rsid w:val="006378E5"/>
    <w:rsid w:val="006405A5"/>
    <w:rsid w:val="00640ACD"/>
    <w:rsid w:val="006433F2"/>
    <w:rsid w:val="00643A13"/>
    <w:rsid w:val="00647523"/>
    <w:rsid w:val="006478AB"/>
    <w:rsid w:val="00654A92"/>
    <w:rsid w:val="00654A9D"/>
    <w:rsid w:val="006554C9"/>
    <w:rsid w:val="006558F3"/>
    <w:rsid w:val="00656747"/>
    <w:rsid w:val="00661577"/>
    <w:rsid w:val="0066419F"/>
    <w:rsid w:val="00665237"/>
    <w:rsid w:val="006672DA"/>
    <w:rsid w:val="00667AE7"/>
    <w:rsid w:val="006758EE"/>
    <w:rsid w:val="00681E6C"/>
    <w:rsid w:val="006822E1"/>
    <w:rsid w:val="00683A0B"/>
    <w:rsid w:val="006864C0"/>
    <w:rsid w:val="006868BF"/>
    <w:rsid w:val="00692FB3"/>
    <w:rsid w:val="00693893"/>
    <w:rsid w:val="006946C5"/>
    <w:rsid w:val="006A4972"/>
    <w:rsid w:val="006A5766"/>
    <w:rsid w:val="006A5917"/>
    <w:rsid w:val="006A79C1"/>
    <w:rsid w:val="006B2896"/>
    <w:rsid w:val="006B2F9F"/>
    <w:rsid w:val="006B5BE3"/>
    <w:rsid w:val="006B6593"/>
    <w:rsid w:val="006C0E79"/>
    <w:rsid w:val="006C11A9"/>
    <w:rsid w:val="006C12A2"/>
    <w:rsid w:val="006C457D"/>
    <w:rsid w:val="006C45FC"/>
    <w:rsid w:val="006C4ADD"/>
    <w:rsid w:val="006D0A44"/>
    <w:rsid w:val="006D2491"/>
    <w:rsid w:val="006D2500"/>
    <w:rsid w:val="006D5D20"/>
    <w:rsid w:val="006E5EBA"/>
    <w:rsid w:val="006F3D03"/>
    <w:rsid w:val="006F4556"/>
    <w:rsid w:val="006F4BC1"/>
    <w:rsid w:val="006F7019"/>
    <w:rsid w:val="00707FDB"/>
    <w:rsid w:val="0071034C"/>
    <w:rsid w:val="007116F3"/>
    <w:rsid w:val="00713410"/>
    <w:rsid w:val="007143EF"/>
    <w:rsid w:val="00724D50"/>
    <w:rsid w:val="007262B5"/>
    <w:rsid w:val="007340BC"/>
    <w:rsid w:val="007341D8"/>
    <w:rsid w:val="00735316"/>
    <w:rsid w:val="007377D7"/>
    <w:rsid w:val="00740BB9"/>
    <w:rsid w:val="007425B2"/>
    <w:rsid w:val="0074348A"/>
    <w:rsid w:val="007454B5"/>
    <w:rsid w:val="0074698F"/>
    <w:rsid w:val="00751089"/>
    <w:rsid w:val="00751191"/>
    <w:rsid w:val="00751B53"/>
    <w:rsid w:val="00753942"/>
    <w:rsid w:val="00754284"/>
    <w:rsid w:val="007553DD"/>
    <w:rsid w:val="0075557E"/>
    <w:rsid w:val="00756A7D"/>
    <w:rsid w:val="007604F9"/>
    <w:rsid w:val="00765208"/>
    <w:rsid w:val="00766D98"/>
    <w:rsid w:val="00774C1E"/>
    <w:rsid w:val="007801A2"/>
    <w:rsid w:val="0078030F"/>
    <w:rsid w:val="007841F0"/>
    <w:rsid w:val="00784529"/>
    <w:rsid w:val="007858B2"/>
    <w:rsid w:val="007924B6"/>
    <w:rsid w:val="00797D5E"/>
    <w:rsid w:val="007A0806"/>
    <w:rsid w:val="007A7E30"/>
    <w:rsid w:val="007B0E7A"/>
    <w:rsid w:val="007B54E8"/>
    <w:rsid w:val="007B59EE"/>
    <w:rsid w:val="007C2CF7"/>
    <w:rsid w:val="007C63A2"/>
    <w:rsid w:val="007C6901"/>
    <w:rsid w:val="007C6E0D"/>
    <w:rsid w:val="007D0C3B"/>
    <w:rsid w:val="007D19C4"/>
    <w:rsid w:val="007D3D4B"/>
    <w:rsid w:val="007D52DF"/>
    <w:rsid w:val="007D5B85"/>
    <w:rsid w:val="007D6068"/>
    <w:rsid w:val="007D70A9"/>
    <w:rsid w:val="007D7B7C"/>
    <w:rsid w:val="007E24D7"/>
    <w:rsid w:val="007E40DC"/>
    <w:rsid w:val="007F2273"/>
    <w:rsid w:val="008004A0"/>
    <w:rsid w:val="00800D5B"/>
    <w:rsid w:val="0080219D"/>
    <w:rsid w:val="0080393C"/>
    <w:rsid w:val="00807547"/>
    <w:rsid w:val="00811FEB"/>
    <w:rsid w:val="0081201D"/>
    <w:rsid w:val="008131A8"/>
    <w:rsid w:val="0082021E"/>
    <w:rsid w:val="00821732"/>
    <w:rsid w:val="00821C13"/>
    <w:rsid w:val="008253FD"/>
    <w:rsid w:val="00831BD1"/>
    <w:rsid w:val="008326C0"/>
    <w:rsid w:val="00833D34"/>
    <w:rsid w:val="00835207"/>
    <w:rsid w:val="008366D8"/>
    <w:rsid w:val="00836846"/>
    <w:rsid w:val="00844AF7"/>
    <w:rsid w:val="00845854"/>
    <w:rsid w:val="00847F24"/>
    <w:rsid w:val="008519FA"/>
    <w:rsid w:val="00854B8D"/>
    <w:rsid w:val="00860D00"/>
    <w:rsid w:val="008630FA"/>
    <w:rsid w:val="00863FB2"/>
    <w:rsid w:val="00865C50"/>
    <w:rsid w:val="008667A0"/>
    <w:rsid w:val="00870C3F"/>
    <w:rsid w:val="0087158C"/>
    <w:rsid w:val="008740B8"/>
    <w:rsid w:val="008806F7"/>
    <w:rsid w:val="00881380"/>
    <w:rsid w:val="00882481"/>
    <w:rsid w:val="008827E9"/>
    <w:rsid w:val="00883F02"/>
    <w:rsid w:val="00884FC1"/>
    <w:rsid w:val="00891C8C"/>
    <w:rsid w:val="00892994"/>
    <w:rsid w:val="00894FF2"/>
    <w:rsid w:val="00896FB1"/>
    <w:rsid w:val="008A1502"/>
    <w:rsid w:val="008A22F0"/>
    <w:rsid w:val="008A3CF2"/>
    <w:rsid w:val="008A41F2"/>
    <w:rsid w:val="008A61C3"/>
    <w:rsid w:val="008B774E"/>
    <w:rsid w:val="008C1948"/>
    <w:rsid w:val="008C2D43"/>
    <w:rsid w:val="008C311C"/>
    <w:rsid w:val="008C66AE"/>
    <w:rsid w:val="008C7686"/>
    <w:rsid w:val="008C7B14"/>
    <w:rsid w:val="008D6217"/>
    <w:rsid w:val="008E1441"/>
    <w:rsid w:val="008E54C7"/>
    <w:rsid w:val="008E59CE"/>
    <w:rsid w:val="008E7770"/>
    <w:rsid w:val="008E7D8F"/>
    <w:rsid w:val="008F1FFC"/>
    <w:rsid w:val="008F62A3"/>
    <w:rsid w:val="008F6384"/>
    <w:rsid w:val="008F6821"/>
    <w:rsid w:val="008F71C3"/>
    <w:rsid w:val="008F7271"/>
    <w:rsid w:val="00904BEE"/>
    <w:rsid w:val="0090686F"/>
    <w:rsid w:val="009075FB"/>
    <w:rsid w:val="00912E01"/>
    <w:rsid w:val="00916749"/>
    <w:rsid w:val="00917BD7"/>
    <w:rsid w:val="0092091E"/>
    <w:rsid w:val="00927A7D"/>
    <w:rsid w:val="00930051"/>
    <w:rsid w:val="00930512"/>
    <w:rsid w:val="009325E5"/>
    <w:rsid w:val="009369D7"/>
    <w:rsid w:val="00943578"/>
    <w:rsid w:val="00943F8B"/>
    <w:rsid w:val="0094499C"/>
    <w:rsid w:val="00944ECA"/>
    <w:rsid w:val="00946839"/>
    <w:rsid w:val="0095120A"/>
    <w:rsid w:val="009518A9"/>
    <w:rsid w:val="00954EE4"/>
    <w:rsid w:val="00956854"/>
    <w:rsid w:val="00956A57"/>
    <w:rsid w:val="00960FE4"/>
    <w:rsid w:val="009627C0"/>
    <w:rsid w:val="00962956"/>
    <w:rsid w:val="009644BC"/>
    <w:rsid w:val="00964896"/>
    <w:rsid w:val="00965D19"/>
    <w:rsid w:val="009706CA"/>
    <w:rsid w:val="009723AE"/>
    <w:rsid w:val="0097250D"/>
    <w:rsid w:val="009726B1"/>
    <w:rsid w:val="00973765"/>
    <w:rsid w:val="00973E40"/>
    <w:rsid w:val="00976A51"/>
    <w:rsid w:val="009805B7"/>
    <w:rsid w:val="0098603D"/>
    <w:rsid w:val="00987065"/>
    <w:rsid w:val="00987878"/>
    <w:rsid w:val="00992835"/>
    <w:rsid w:val="009928EF"/>
    <w:rsid w:val="0099448B"/>
    <w:rsid w:val="00994D28"/>
    <w:rsid w:val="009957F4"/>
    <w:rsid w:val="00997D6E"/>
    <w:rsid w:val="009A1894"/>
    <w:rsid w:val="009A3692"/>
    <w:rsid w:val="009B0C88"/>
    <w:rsid w:val="009B3660"/>
    <w:rsid w:val="009C0BC3"/>
    <w:rsid w:val="009C1F3C"/>
    <w:rsid w:val="009C2455"/>
    <w:rsid w:val="009C2B1E"/>
    <w:rsid w:val="009C2EA6"/>
    <w:rsid w:val="009C6915"/>
    <w:rsid w:val="009C7792"/>
    <w:rsid w:val="009D4E87"/>
    <w:rsid w:val="009D6401"/>
    <w:rsid w:val="009E1D35"/>
    <w:rsid w:val="009E3449"/>
    <w:rsid w:val="009E78DB"/>
    <w:rsid w:val="009F0823"/>
    <w:rsid w:val="009F09D3"/>
    <w:rsid w:val="009F1664"/>
    <w:rsid w:val="009F347A"/>
    <w:rsid w:val="009F7E55"/>
    <w:rsid w:val="00A017DE"/>
    <w:rsid w:val="00A04DD4"/>
    <w:rsid w:val="00A10D01"/>
    <w:rsid w:val="00A159FE"/>
    <w:rsid w:val="00A16832"/>
    <w:rsid w:val="00A17C96"/>
    <w:rsid w:val="00A20DDD"/>
    <w:rsid w:val="00A24555"/>
    <w:rsid w:val="00A24FD3"/>
    <w:rsid w:val="00A3071C"/>
    <w:rsid w:val="00A31161"/>
    <w:rsid w:val="00A32E44"/>
    <w:rsid w:val="00A35A24"/>
    <w:rsid w:val="00A36DEC"/>
    <w:rsid w:val="00A42146"/>
    <w:rsid w:val="00A42696"/>
    <w:rsid w:val="00A51ABF"/>
    <w:rsid w:val="00A54940"/>
    <w:rsid w:val="00A5655F"/>
    <w:rsid w:val="00A5786E"/>
    <w:rsid w:val="00A62503"/>
    <w:rsid w:val="00A6407E"/>
    <w:rsid w:val="00A67029"/>
    <w:rsid w:val="00A77063"/>
    <w:rsid w:val="00A8036B"/>
    <w:rsid w:val="00A80E21"/>
    <w:rsid w:val="00A81842"/>
    <w:rsid w:val="00A830E8"/>
    <w:rsid w:val="00A843FD"/>
    <w:rsid w:val="00A9499F"/>
    <w:rsid w:val="00A94E45"/>
    <w:rsid w:val="00AA212D"/>
    <w:rsid w:val="00AA274D"/>
    <w:rsid w:val="00AA7053"/>
    <w:rsid w:val="00AA7F26"/>
    <w:rsid w:val="00AB1D5C"/>
    <w:rsid w:val="00AB2892"/>
    <w:rsid w:val="00AC03C4"/>
    <w:rsid w:val="00AC0CAA"/>
    <w:rsid w:val="00AC2726"/>
    <w:rsid w:val="00AC7107"/>
    <w:rsid w:val="00AD30F7"/>
    <w:rsid w:val="00AD484D"/>
    <w:rsid w:val="00AD6488"/>
    <w:rsid w:val="00AE0D01"/>
    <w:rsid w:val="00AE12E0"/>
    <w:rsid w:val="00AE1501"/>
    <w:rsid w:val="00AE3A1C"/>
    <w:rsid w:val="00AE4D7C"/>
    <w:rsid w:val="00AE6825"/>
    <w:rsid w:val="00AF06A6"/>
    <w:rsid w:val="00AF15A2"/>
    <w:rsid w:val="00AF2677"/>
    <w:rsid w:val="00AF3F83"/>
    <w:rsid w:val="00AF5524"/>
    <w:rsid w:val="00B00EB5"/>
    <w:rsid w:val="00B035AB"/>
    <w:rsid w:val="00B05F26"/>
    <w:rsid w:val="00B06DA4"/>
    <w:rsid w:val="00B14D3F"/>
    <w:rsid w:val="00B15567"/>
    <w:rsid w:val="00B158B5"/>
    <w:rsid w:val="00B16039"/>
    <w:rsid w:val="00B16691"/>
    <w:rsid w:val="00B20230"/>
    <w:rsid w:val="00B20921"/>
    <w:rsid w:val="00B20F65"/>
    <w:rsid w:val="00B21997"/>
    <w:rsid w:val="00B21F3D"/>
    <w:rsid w:val="00B231EE"/>
    <w:rsid w:val="00B24D33"/>
    <w:rsid w:val="00B33397"/>
    <w:rsid w:val="00B336C6"/>
    <w:rsid w:val="00B37D14"/>
    <w:rsid w:val="00B40F4A"/>
    <w:rsid w:val="00B42A29"/>
    <w:rsid w:val="00B431CC"/>
    <w:rsid w:val="00B44408"/>
    <w:rsid w:val="00B4657D"/>
    <w:rsid w:val="00B513CD"/>
    <w:rsid w:val="00B555A7"/>
    <w:rsid w:val="00B6222D"/>
    <w:rsid w:val="00B6310A"/>
    <w:rsid w:val="00B70CDC"/>
    <w:rsid w:val="00B71CC9"/>
    <w:rsid w:val="00B725A4"/>
    <w:rsid w:val="00B729CC"/>
    <w:rsid w:val="00B74CE9"/>
    <w:rsid w:val="00B751D1"/>
    <w:rsid w:val="00B75AAA"/>
    <w:rsid w:val="00B7647C"/>
    <w:rsid w:val="00B7650C"/>
    <w:rsid w:val="00B774F9"/>
    <w:rsid w:val="00B829B7"/>
    <w:rsid w:val="00B832D9"/>
    <w:rsid w:val="00B84AD7"/>
    <w:rsid w:val="00B86B59"/>
    <w:rsid w:val="00B92ACC"/>
    <w:rsid w:val="00B93963"/>
    <w:rsid w:val="00B94252"/>
    <w:rsid w:val="00B956ED"/>
    <w:rsid w:val="00B95E97"/>
    <w:rsid w:val="00B968D2"/>
    <w:rsid w:val="00BA0277"/>
    <w:rsid w:val="00BA0F09"/>
    <w:rsid w:val="00BA2039"/>
    <w:rsid w:val="00BA27B2"/>
    <w:rsid w:val="00BA69FC"/>
    <w:rsid w:val="00BB2742"/>
    <w:rsid w:val="00BB2D91"/>
    <w:rsid w:val="00BB392C"/>
    <w:rsid w:val="00BB3DE5"/>
    <w:rsid w:val="00BB4CCE"/>
    <w:rsid w:val="00BB5596"/>
    <w:rsid w:val="00BB7654"/>
    <w:rsid w:val="00BB7766"/>
    <w:rsid w:val="00BC07AB"/>
    <w:rsid w:val="00BC1970"/>
    <w:rsid w:val="00BC3033"/>
    <w:rsid w:val="00BC48AB"/>
    <w:rsid w:val="00BC4ED8"/>
    <w:rsid w:val="00BC7E74"/>
    <w:rsid w:val="00BD0406"/>
    <w:rsid w:val="00BD21C3"/>
    <w:rsid w:val="00BD2323"/>
    <w:rsid w:val="00BD239C"/>
    <w:rsid w:val="00BD441A"/>
    <w:rsid w:val="00BD6BE1"/>
    <w:rsid w:val="00BE0DE6"/>
    <w:rsid w:val="00BE2338"/>
    <w:rsid w:val="00BE43CC"/>
    <w:rsid w:val="00BE6EFE"/>
    <w:rsid w:val="00BF0A07"/>
    <w:rsid w:val="00C01E80"/>
    <w:rsid w:val="00C024AF"/>
    <w:rsid w:val="00C03FC5"/>
    <w:rsid w:val="00C062C8"/>
    <w:rsid w:val="00C072B5"/>
    <w:rsid w:val="00C12C9A"/>
    <w:rsid w:val="00C13868"/>
    <w:rsid w:val="00C22CB3"/>
    <w:rsid w:val="00C259A9"/>
    <w:rsid w:val="00C267E2"/>
    <w:rsid w:val="00C30ECF"/>
    <w:rsid w:val="00C32807"/>
    <w:rsid w:val="00C32A7D"/>
    <w:rsid w:val="00C34D4B"/>
    <w:rsid w:val="00C417B3"/>
    <w:rsid w:val="00C43DD5"/>
    <w:rsid w:val="00C51ADA"/>
    <w:rsid w:val="00C53633"/>
    <w:rsid w:val="00C536E5"/>
    <w:rsid w:val="00C56AD6"/>
    <w:rsid w:val="00C60B9C"/>
    <w:rsid w:val="00C67702"/>
    <w:rsid w:val="00C70C52"/>
    <w:rsid w:val="00C7123D"/>
    <w:rsid w:val="00C717FD"/>
    <w:rsid w:val="00C71A1F"/>
    <w:rsid w:val="00C72CB4"/>
    <w:rsid w:val="00C77783"/>
    <w:rsid w:val="00C82462"/>
    <w:rsid w:val="00C82AA4"/>
    <w:rsid w:val="00C84ABF"/>
    <w:rsid w:val="00C85610"/>
    <w:rsid w:val="00C95BE9"/>
    <w:rsid w:val="00C96047"/>
    <w:rsid w:val="00CA16FF"/>
    <w:rsid w:val="00CA72EB"/>
    <w:rsid w:val="00CB2695"/>
    <w:rsid w:val="00CB3C4C"/>
    <w:rsid w:val="00CB48DA"/>
    <w:rsid w:val="00CB5A8A"/>
    <w:rsid w:val="00CC0794"/>
    <w:rsid w:val="00CC0AEA"/>
    <w:rsid w:val="00CC1161"/>
    <w:rsid w:val="00CC1BF7"/>
    <w:rsid w:val="00CC2F0A"/>
    <w:rsid w:val="00CC307C"/>
    <w:rsid w:val="00CC3E37"/>
    <w:rsid w:val="00CC567C"/>
    <w:rsid w:val="00CC7A5E"/>
    <w:rsid w:val="00CD0DF6"/>
    <w:rsid w:val="00CD104E"/>
    <w:rsid w:val="00CD1C82"/>
    <w:rsid w:val="00CD392C"/>
    <w:rsid w:val="00CD4C39"/>
    <w:rsid w:val="00CD712C"/>
    <w:rsid w:val="00CE378A"/>
    <w:rsid w:val="00CE470E"/>
    <w:rsid w:val="00CE794C"/>
    <w:rsid w:val="00CF2351"/>
    <w:rsid w:val="00CF5BC1"/>
    <w:rsid w:val="00D00C5B"/>
    <w:rsid w:val="00D03334"/>
    <w:rsid w:val="00D07F92"/>
    <w:rsid w:val="00D1093E"/>
    <w:rsid w:val="00D158A4"/>
    <w:rsid w:val="00D165BA"/>
    <w:rsid w:val="00D20863"/>
    <w:rsid w:val="00D20C95"/>
    <w:rsid w:val="00D20EFF"/>
    <w:rsid w:val="00D21013"/>
    <w:rsid w:val="00D2641E"/>
    <w:rsid w:val="00D26D3E"/>
    <w:rsid w:val="00D30633"/>
    <w:rsid w:val="00D33899"/>
    <w:rsid w:val="00D35798"/>
    <w:rsid w:val="00D35CEF"/>
    <w:rsid w:val="00D35F0A"/>
    <w:rsid w:val="00D37BFF"/>
    <w:rsid w:val="00D4128E"/>
    <w:rsid w:val="00D41881"/>
    <w:rsid w:val="00D43238"/>
    <w:rsid w:val="00D435E7"/>
    <w:rsid w:val="00D45DD4"/>
    <w:rsid w:val="00D46F1B"/>
    <w:rsid w:val="00D51F14"/>
    <w:rsid w:val="00D52281"/>
    <w:rsid w:val="00D52EA7"/>
    <w:rsid w:val="00D57F4C"/>
    <w:rsid w:val="00D6268A"/>
    <w:rsid w:val="00D65850"/>
    <w:rsid w:val="00D65E44"/>
    <w:rsid w:val="00D67B08"/>
    <w:rsid w:val="00D67D55"/>
    <w:rsid w:val="00D76404"/>
    <w:rsid w:val="00D80F24"/>
    <w:rsid w:val="00D82F5B"/>
    <w:rsid w:val="00D91DEB"/>
    <w:rsid w:val="00D92694"/>
    <w:rsid w:val="00DA33DE"/>
    <w:rsid w:val="00DA4983"/>
    <w:rsid w:val="00DA65B6"/>
    <w:rsid w:val="00DB03B7"/>
    <w:rsid w:val="00DB27C1"/>
    <w:rsid w:val="00DB3472"/>
    <w:rsid w:val="00DB6D36"/>
    <w:rsid w:val="00DB7912"/>
    <w:rsid w:val="00DC01BC"/>
    <w:rsid w:val="00DC0451"/>
    <w:rsid w:val="00DC0A6F"/>
    <w:rsid w:val="00DC0FE2"/>
    <w:rsid w:val="00DC2E8A"/>
    <w:rsid w:val="00DC55F4"/>
    <w:rsid w:val="00DC6A02"/>
    <w:rsid w:val="00DD3BC7"/>
    <w:rsid w:val="00DD6116"/>
    <w:rsid w:val="00DD69AD"/>
    <w:rsid w:val="00DE1B34"/>
    <w:rsid w:val="00DE2BA7"/>
    <w:rsid w:val="00DE392C"/>
    <w:rsid w:val="00DE3B01"/>
    <w:rsid w:val="00DE3D78"/>
    <w:rsid w:val="00DE46D5"/>
    <w:rsid w:val="00DE64C1"/>
    <w:rsid w:val="00DF1299"/>
    <w:rsid w:val="00DF155B"/>
    <w:rsid w:val="00DF3612"/>
    <w:rsid w:val="00DF5204"/>
    <w:rsid w:val="00DF65E8"/>
    <w:rsid w:val="00E00DC8"/>
    <w:rsid w:val="00E03573"/>
    <w:rsid w:val="00E07635"/>
    <w:rsid w:val="00E1207C"/>
    <w:rsid w:val="00E12511"/>
    <w:rsid w:val="00E134D5"/>
    <w:rsid w:val="00E175CC"/>
    <w:rsid w:val="00E17E39"/>
    <w:rsid w:val="00E2495A"/>
    <w:rsid w:val="00E2592F"/>
    <w:rsid w:val="00E33087"/>
    <w:rsid w:val="00E347C4"/>
    <w:rsid w:val="00E366E5"/>
    <w:rsid w:val="00E4014F"/>
    <w:rsid w:val="00E40381"/>
    <w:rsid w:val="00E406F6"/>
    <w:rsid w:val="00E44FF9"/>
    <w:rsid w:val="00E4533F"/>
    <w:rsid w:val="00E4575C"/>
    <w:rsid w:val="00E5558A"/>
    <w:rsid w:val="00E6022D"/>
    <w:rsid w:val="00E607EF"/>
    <w:rsid w:val="00E62784"/>
    <w:rsid w:val="00E63456"/>
    <w:rsid w:val="00E63705"/>
    <w:rsid w:val="00E642AF"/>
    <w:rsid w:val="00E70C4D"/>
    <w:rsid w:val="00E71448"/>
    <w:rsid w:val="00E71523"/>
    <w:rsid w:val="00E71D2A"/>
    <w:rsid w:val="00E74CB6"/>
    <w:rsid w:val="00E75960"/>
    <w:rsid w:val="00E801F6"/>
    <w:rsid w:val="00E84A8A"/>
    <w:rsid w:val="00E866E6"/>
    <w:rsid w:val="00E909C7"/>
    <w:rsid w:val="00E91408"/>
    <w:rsid w:val="00E95219"/>
    <w:rsid w:val="00E97466"/>
    <w:rsid w:val="00EA0F69"/>
    <w:rsid w:val="00EA1763"/>
    <w:rsid w:val="00EA73DA"/>
    <w:rsid w:val="00EB20B5"/>
    <w:rsid w:val="00EB7775"/>
    <w:rsid w:val="00EC008B"/>
    <w:rsid w:val="00EC09A9"/>
    <w:rsid w:val="00EC2503"/>
    <w:rsid w:val="00ED2AC1"/>
    <w:rsid w:val="00ED3D60"/>
    <w:rsid w:val="00ED4450"/>
    <w:rsid w:val="00ED7B0A"/>
    <w:rsid w:val="00EE09ED"/>
    <w:rsid w:val="00EE116E"/>
    <w:rsid w:val="00EE1CBE"/>
    <w:rsid w:val="00EE351B"/>
    <w:rsid w:val="00EE7861"/>
    <w:rsid w:val="00EF1F35"/>
    <w:rsid w:val="00EF3226"/>
    <w:rsid w:val="00EF33D9"/>
    <w:rsid w:val="00EF5AFE"/>
    <w:rsid w:val="00EF5C0A"/>
    <w:rsid w:val="00EF5CD7"/>
    <w:rsid w:val="00EF769C"/>
    <w:rsid w:val="00F007BA"/>
    <w:rsid w:val="00F00DCD"/>
    <w:rsid w:val="00F111D0"/>
    <w:rsid w:val="00F13888"/>
    <w:rsid w:val="00F148C4"/>
    <w:rsid w:val="00F14B26"/>
    <w:rsid w:val="00F1644F"/>
    <w:rsid w:val="00F16598"/>
    <w:rsid w:val="00F20365"/>
    <w:rsid w:val="00F23751"/>
    <w:rsid w:val="00F319F0"/>
    <w:rsid w:val="00F33C74"/>
    <w:rsid w:val="00F37A32"/>
    <w:rsid w:val="00F438F4"/>
    <w:rsid w:val="00F461A1"/>
    <w:rsid w:val="00F50CC7"/>
    <w:rsid w:val="00F50DE8"/>
    <w:rsid w:val="00F515BE"/>
    <w:rsid w:val="00F530D5"/>
    <w:rsid w:val="00F54135"/>
    <w:rsid w:val="00F57173"/>
    <w:rsid w:val="00F61D0B"/>
    <w:rsid w:val="00F61FC5"/>
    <w:rsid w:val="00F622F6"/>
    <w:rsid w:val="00F63036"/>
    <w:rsid w:val="00F633FE"/>
    <w:rsid w:val="00F637BA"/>
    <w:rsid w:val="00F66805"/>
    <w:rsid w:val="00F67506"/>
    <w:rsid w:val="00F70348"/>
    <w:rsid w:val="00F70D45"/>
    <w:rsid w:val="00F809A5"/>
    <w:rsid w:val="00F82B77"/>
    <w:rsid w:val="00F84A14"/>
    <w:rsid w:val="00F85AAC"/>
    <w:rsid w:val="00F865F8"/>
    <w:rsid w:val="00F87E0A"/>
    <w:rsid w:val="00F901FC"/>
    <w:rsid w:val="00F909BB"/>
    <w:rsid w:val="00F911E8"/>
    <w:rsid w:val="00F935BF"/>
    <w:rsid w:val="00F95D44"/>
    <w:rsid w:val="00F95DD1"/>
    <w:rsid w:val="00F97E41"/>
    <w:rsid w:val="00FA506D"/>
    <w:rsid w:val="00FA5288"/>
    <w:rsid w:val="00FA78FF"/>
    <w:rsid w:val="00FB29DC"/>
    <w:rsid w:val="00FB2F21"/>
    <w:rsid w:val="00FC1329"/>
    <w:rsid w:val="00FC236E"/>
    <w:rsid w:val="00FC43C8"/>
    <w:rsid w:val="00FC4E2D"/>
    <w:rsid w:val="00FC4EC3"/>
    <w:rsid w:val="00FC6A82"/>
    <w:rsid w:val="00FD314A"/>
    <w:rsid w:val="00FD3D7D"/>
    <w:rsid w:val="00FD4D8E"/>
    <w:rsid w:val="00FD67B0"/>
    <w:rsid w:val="00FE0537"/>
    <w:rsid w:val="00FE1871"/>
    <w:rsid w:val="00FE1F03"/>
    <w:rsid w:val="00FE2593"/>
    <w:rsid w:val="00FE7C87"/>
    <w:rsid w:val="00FF2C92"/>
    <w:rsid w:val="00FF2E3B"/>
    <w:rsid w:val="00FF4685"/>
    <w:rsid w:val="00FF7B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C29DC"/>
  <w15:chartTrackingRefBased/>
  <w15:docId w15:val="{FB0CEE5F-92E0-4214-A2EB-9DBF0600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DC8"/>
  </w:style>
  <w:style w:type="paragraph" w:styleId="Footer">
    <w:name w:val="footer"/>
    <w:basedOn w:val="Normal"/>
    <w:link w:val="FooterChar"/>
    <w:uiPriority w:val="99"/>
    <w:unhideWhenUsed/>
    <w:rsid w:val="00E00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DC8"/>
  </w:style>
  <w:style w:type="table" w:styleId="TableGrid">
    <w:name w:val="Table Grid"/>
    <w:basedOn w:val="TableNormal"/>
    <w:uiPriority w:val="39"/>
    <w:rsid w:val="0026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w:basedOn w:val="Normal"/>
    <w:link w:val="ListParagraphChar"/>
    <w:uiPriority w:val="34"/>
    <w:qFormat/>
    <w:rsid w:val="002660D8"/>
    <w:pPr>
      <w:ind w:left="720"/>
      <w:contextualSpacing/>
    </w:pPr>
  </w:style>
  <w:style w:type="character" w:styleId="Hyperlink">
    <w:name w:val="Hyperlink"/>
    <w:basedOn w:val="DefaultParagraphFont"/>
    <w:uiPriority w:val="99"/>
    <w:unhideWhenUsed/>
    <w:rsid w:val="004901AA"/>
    <w:rPr>
      <w:color w:val="0563C1" w:themeColor="hyperlink"/>
      <w:u w:val="single"/>
    </w:rPr>
  </w:style>
  <w:style w:type="paragraph" w:styleId="NoSpacing">
    <w:name w:val="No Spacing"/>
    <w:link w:val="NoSpacingChar"/>
    <w:uiPriority w:val="1"/>
    <w:qFormat/>
    <w:rsid w:val="004901AA"/>
    <w:pPr>
      <w:spacing w:after="0" w:line="240" w:lineRule="auto"/>
    </w:pPr>
    <w:rPr>
      <w:rFonts w:ascii="Calibri" w:eastAsia="Calibri" w:hAnsi="Calibri" w:cs="Times New Roman"/>
    </w:rPr>
  </w:style>
  <w:style w:type="character" w:customStyle="1" w:styleId="NoSpacingChar">
    <w:name w:val="No Spacing Char"/>
    <w:link w:val="NoSpacing"/>
    <w:uiPriority w:val="1"/>
    <w:rsid w:val="004901AA"/>
    <w:rPr>
      <w:rFonts w:ascii="Calibri" w:eastAsia="Calibri" w:hAnsi="Calibri" w:cs="Times New Roman"/>
    </w:rPr>
  </w:style>
  <w:style w:type="character" w:customStyle="1" w:styleId="ListParagraphChar">
    <w:name w:val="List Paragraph Char"/>
    <w:aliases w:val="Bullets Char"/>
    <w:basedOn w:val="DefaultParagraphFont"/>
    <w:link w:val="ListParagraph"/>
    <w:uiPriority w:val="34"/>
    <w:locked/>
    <w:rsid w:val="00362525"/>
  </w:style>
  <w:style w:type="character" w:styleId="UnresolvedMention">
    <w:name w:val="Unresolved Mention"/>
    <w:basedOn w:val="DefaultParagraphFont"/>
    <w:uiPriority w:val="99"/>
    <w:semiHidden/>
    <w:unhideWhenUsed/>
    <w:rsid w:val="00597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487">
      <w:bodyDiv w:val="1"/>
      <w:marLeft w:val="0"/>
      <w:marRight w:val="0"/>
      <w:marTop w:val="0"/>
      <w:marBottom w:val="0"/>
      <w:divBdr>
        <w:top w:val="none" w:sz="0" w:space="0" w:color="auto"/>
        <w:left w:val="none" w:sz="0" w:space="0" w:color="auto"/>
        <w:bottom w:val="none" w:sz="0" w:space="0" w:color="auto"/>
        <w:right w:val="none" w:sz="0" w:space="0" w:color="auto"/>
      </w:divBdr>
    </w:div>
    <w:div w:id="19088190">
      <w:bodyDiv w:val="1"/>
      <w:marLeft w:val="0"/>
      <w:marRight w:val="0"/>
      <w:marTop w:val="0"/>
      <w:marBottom w:val="0"/>
      <w:divBdr>
        <w:top w:val="none" w:sz="0" w:space="0" w:color="auto"/>
        <w:left w:val="none" w:sz="0" w:space="0" w:color="auto"/>
        <w:bottom w:val="none" w:sz="0" w:space="0" w:color="auto"/>
        <w:right w:val="none" w:sz="0" w:space="0" w:color="auto"/>
      </w:divBdr>
    </w:div>
    <w:div w:id="49235968">
      <w:bodyDiv w:val="1"/>
      <w:marLeft w:val="0"/>
      <w:marRight w:val="0"/>
      <w:marTop w:val="0"/>
      <w:marBottom w:val="0"/>
      <w:divBdr>
        <w:top w:val="none" w:sz="0" w:space="0" w:color="auto"/>
        <w:left w:val="none" w:sz="0" w:space="0" w:color="auto"/>
        <w:bottom w:val="none" w:sz="0" w:space="0" w:color="auto"/>
        <w:right w:val="none" w:sz="0" w:space="0" w:color="auto"/>
      </w:divBdr>
    </w:div>
    <w:div w:id="96800776">
      <w:bodyDiv w:val="1"/>
      <w:marLeft w:val="0"/>
      <w:marRight w:val="0"/>
      <w:marTop w:val="0"/>
      <w:marBottom w:val="0"/>
      <w:divBdr>
        <w:top w:val="none" w:sz="0" w:space="0" w:color="auto"/>
        <w:left w:val="none" w:sz="0" w:space="0" w:color="auto"/>
        <w:bottom w:val="none" w:sz="0" w:space="0" w:color="auto"/>
        <w:right w:val="none" w:sz="0" w:space="0" w:color="auto"/>
      </w:divBdr>
    </w:div>
    <w:div w:id="131217397">
      <w:bodyDiv w:val="1"/>
      <w:marLeft w:val="0"/>
      <w:marRight w:val="0"/>
      <w:marTop w:val="0"/>
      <w:marBottom w:val="0"/>
      <w:divBdr>
        <w:top w:val="none" w:sz="0" w:space="0" w:color="auto"/>
        <w:left w:val="none" w:sz="0" w:space="0" w:color="auto"/>
        <w:bottom w:val="none" w:sz="0" w:space="0" w:color="auto"/>
        <w:right w:val="none" w:sz="0" w:space="0" w:color="auto"/>
      </w:divBdr>
    </w:div>
    <w:div w:id="157817486">
      <w:bodyDiv w:val="1"/>
      <w:marLeft w:val="0"/>
      <w:marRight w:val="0"/>
      <w:marTop w:val="0"/>
      <w:marBottom w:val="0"/>
      <w:divBdr>
        <w:top w:val="none" w:sz="0" w:space="0" w:color="auto"/>
        <w:left w:val="none" w:sz="0" w:space="0" w:color="auto"/>
        <w:bottom w:val="none" w:sz="0" w:space="0" w:color="auto"/>
        <w:right w:val="none" w:sz="0" w:space="0" w:color="auto"/>
      </w:divBdr>
    </w:div>
    <w:div w:id="172888642">
      <w:bodyDiv w:val="1"/>
      <w:marLeft w:val="0"/>
      <w:marRight w:val="0"/>
      <w:marTop w:val="0"/>
      <w:marBottom w:val="0"/>
      <w:divBdr>
        <w:top w:val="none" w:sz="0" w:space="0" w:color="auto"/>
        <w:left w:val="none" w:sz="0" w:space="0" w:color="auto"/>
        <w:bottom w:val="none" w:sz="0" w:space="0" w:color="auto"/>
        <w:right w:val="none" w:sz="0" w:space="0" w:color="auto"/>
      </w:divBdr>
    </w:div>
    <w:div w:id="205261449">
      <w:bodyDiv w:val="1"/>
      <w:marLeft w:val="0"/>
      <w:marRight w:val="0"/>
      <w:marTop w:val="0"/>
      <w:marBottom w:val="0"/>
      <w:divBdr>
        <w:top w:val="none" w:sz="0" w:space="0" w:color="auto"/>
        <w:left w:val="none" w:sz="0" w:space="0" w:color="auto"/>
        <w:bottom w:val="none" w:sz="0" w:space="0" w:color="auto"/>
        <w:right w:val="none" w:sz="0" w:space="0" w:color="auto"/>
      </w:divBdr>
    </w:div>
    <w:div w:id="216015063">
      <w:bodyDiv w:val="1"/>
      <w:marLeft w:val="0"/>
      <w:marRight w:val="0"/>
      <w:marTop w:val="0"/>
      <w:marBottom w:val="0"/>
      <w:divBdr>
        <w:top w:val="none" w:sz="0" w:space="0" w:color="auto"/>
        <w:left w:val="none" w:sz="0" w:space="0" w:color="auto"/>
        <w:bottom w:val="none" w:sz="0" w:space="0" w:color="auto"/>
        <w:right w:val="none" w:sz="0" w:space="0" w:color="auto"/>
      </w:divBdr>
    </w:div>
    <w:div w:id="227154447">
      <w:bodyDiv w:val="1"/>
      <w:marLeft w:val="0"/>
      <w:marRight w:val="0"/>
      <w:marTop w:val="0"/>
      <w:marBottom w:val="0"/>
      <w:divBdr>
        <w:top w:val="none" w:sz="0" w:space="0" w:color="auto"/>
        <w:left w:val="none" w:sz="0" w:space="0" w:color="auto"/>
        <w:bottom w:val="none" w:sz="0" w:space="0" w:color="auto"/>
        <w:right w:val="none" w:sz="0" w:space="0" w:color="auto"/>
      </w:divBdr>
    </w:div>
    <w:div w:id="271204154">
      <w:bodyDiv w:val="1"/>
      <w:marLeft w:val="0"/>
      <w:marRight w:val="0"/>
      <w:marTop w:val="0"/>
      <w:marBottom w:val="0"/>
      <w:divBdr>
        <w:top w:val="none" w:sz="0" w:space="0" w:color="auto"/>
        <w:left w:val="none" w:sz="0" w:space="0" w:color="auto"/>
        <w:bottom w:val="none" w:sz="0" w:space="0" w:color="auto"/>
        <w:right w:val="none" w:sz="0" w:space="0" w:color="auto"/>
      </w:divBdr>
    </w:div>
    <w:div w:id="331878505">
      <w:bodyDiv w:val="1"/>
      <w:marLeft w:val="0"/>
      <w:marRight w:val="0"/>
      <w:marTop w:val="0"/>
      <w:marBottom w:val="0"/>
      <w:divBdr>
        <w:top w:val="none" w:sz="0" w:space="0" w:color="auto"/>
        <w:left w:val="none" w:sz="0" w:space="0" w:color="auto"/>
        <w:bottom w:val="none" w:sz="0" w:space="0" w:color="auto"/>
        <w:right w:val="none" w:sz="0" w:space="0" w:color="auto"/>
      </w:divBdr>
    </w:div>
    <w:div w:id="352921637">
      <w:bodyDiv w:val="1"/>
      <w:marLeft w:val="0"/>
      <w:marRight w:val="0"/>
      <w:marTop w:val="0"/>
      <w:marBottom w:val="0"/>
      <w:divBdr>
        <w:top w:val="none" w:sz="0" w:space="0" w:color="auto"/>
        <w:left w:val="none" w:sz="0" w:space="0" w:color="auto"/>
        <w:bottom w:val="none" w:sz="0" w:space="0" w:color="auto"/>
        <w:right w:val="none" w:sz="0" w:space="0" w:color="auto"/>
      </w:divBdr>
    </w:div>
    <w:div w:id="386759686">
      <w:bodyDiv w:val="1"/>
      <w:marLeft w:val="0"/>
      <w:marRight w:val="0"/>
      <w:marTop w:val="0"/>
      <w:marBottom w:val="0"/>
      <w:divBdr>
        <w:top w:val="none" w:sz="0" w:space="0" w:color="auto"/>
        <w:left w:val="none" w:sz="0" w:space="0" w:color="auto"/>
        <w:bottom w:val="none" w:sz="0" w:space="0" w:color="auto"/>
        <w:right w:val="none" w:sz="0" w:space="0" w:color="auto"/>
      </w:divBdr>
    </w:div>
    <w:div w:id="388964224">
      <w:bodyDiv w:val="1"/>
      <w:marLeft w:val="0"/>
      <w:marRight w:val="0"/>
      <w:marTop w:val="0"/>
      <w:marBottom w:val="0"/>
      <w:divBdr>
        <w:top w:val="none" w:sz="0" w:space="0" w:color="auto"/>
        <w:left w:val="none" w:sz="0" w:space="0" w:color="auto"/>
        <w:bottom w:val="none" w:sz="0" w:space="0" w:color="auto"/>
        <w:right w:val="none" w:sz="0" w:space="0" w:color="auto"/>
      </w:divBdr>
    </w:div>
    <w:div w:id="393545283">
      <w:bodyDiv w:val="1"/>
      <w:marLeft w:val="0"/>
      <w:marRight w:val="0"/>
      <w:marTop w:val="0"/>
      <w:marBottom w:val="0"/>
      <w:divBdr>
        <w:top w:val="none" w:sz="0" w:space="0" w:color="auto"/>
        <w:left w:val="none" w:sz="0" w:space="0" w:color="auto"/>
        <w:bottom w:val="none" w:sz="0" w:space="0" w:color="auto"/>
        <w:right w:val="none" w:sz="0" w:space="0" w:color="auto"/>
      </w:divBdr>
    </w:div>
    <w:div w:id="396362899">
      <w:bodyDiv w:val="1"/>
      <w:marLeft w:val="0"/>
      <w:marRight w:val="0"/>
      <w:marTop w:val="0"/>
      <w:marBottom w:val="0"/>
      <w:divBdr>
        <w:top w:val="none" w:sz="0" w:space="0" w:color="auto"/>
        <w:left w:val="none" w:sz="0" w:space="0" w:color="auto"/>
        <w:bottom w:val="none" w:sz="0" w:space="0" w:color="auto"/>
        <w:right w:val="none" w:sz="0" w:space="0" w:color="auto"/>
      </w:divBdr>
    </w:div>
    <w:div w:id="398329366">
      <w:bodyDiv w:val="1"/>
      <w:marLeft w:val="0"/>
      <w:marRight w:val="0"/>
      <w:marTop w:val="0"/>
      <w:marBottom w:val="0"/>
      <w:divBdr>
        <w:top w:val="none" w:sz="0" w:space="0" w:color="auto"/>
        <w:left w:val="none" w:sz="0" w:space="0" w:color="auto"/>
        <w:bottom w:val="none" w:sz="0" w:space="0" w:color="auto"/>
        <w:right w:val="none" w:sz="0" w:space="0" w:color="auto"/>
      </w:divBdr>
    </w:div>
    <w:div w:id="473647154">
      <w:bodyDiv w:val="1"/>
      <w:marLeft w:val="0"/>
      <w:marRight w:val="0"/>
      <w:marTop w:val="0"/>
      <w:marBottom w:val="0"/>
      <w:divBdr>
        <w:top w:val="none" w:sz="0" w:space="0" w:color="auto"/>
        <w:left w:val="none" w:sz="0" w:space="0" w:color="auto"/>
        <w:bottom w:val="none" w:sz="0" w:space="0" w:color="auto"/>
        <w:right w:val="none" w:sz="0" w:space="0" w:color="auto"/>
      </w:divBdr>
    </w:div>
    <w:div w:id="481429928">
      <w:bodyDiv w:val="1"/>
      <w:marLeft w:val="0"/>
      <w:marRight w:val="0"/>
      <w:marTop w:val="0"/>
      <w:marBottom w:val="0"/>
      <w:divBdr>
        <w:top w:val="none" w:sz="0" w:space="0" w:color="auto"/>
        <w:left w:val="none" w:sz="0" w:space="0" w:color="auto"/>
        <w:bottom w:val="none" w:sz="0" w:space="0" w:color="auto"/>
        <w:right w:val="none" w:sz="0" w:space="0" w:color="auto"/>
      </w:divBdr>
    </w:div>
    <w:div w:id="503279233">
      <w:bodyDiv w:val="1"/>
      <w:marLeft w:val="0"/>
      <w:marRight w:val="0"/>
      <w:marTop w:val="0"/>
      <w:marBottom w:val="0"/>
      <w:divBdr>
        <w:top w:val="none" w:sz="0" w:space="0" w:color="auto"/>
        <w:left w:val="none" w:sz="0" w:space="0" w:color="auto"/>
        <w:bottom w:val="none" w:sz="0" w:space="0" w:color="auto"/>
        <w:right w:val="none" w:sz="0" w:space="0" w:color="auto"/>
      </w:divBdr>
    </w:div>
    <w:div w:id="569536038">
      <w:bodyDiv w:val="1"/>
      <w:marLeft w:val="0"/>
      <w:marRight w:val="0"/>
      <w:marTop w:val="0"/>
      <w:marBottom w:val="0"/>
      <w:divBdr>
        <w:top w:val="none" w:sz="0" w:space="0" w:color="auto"/>
        <w:left w:val="none" w:sz="0" w:space="0" w:color="auto"/>
        <w:bottom w:val="none" w:sz="0" w:space="0" w:color="auto"/>
        <w:right w:val="none" w:sz="0" w:space="0" w:color="auto"/>
      </w:divBdr>
    </w:div>
    <w:div w:id="585070371">
      <w:bodyDiv w:val="1"/>
      <w:marLeft w:val="0"/>
      <w:marRight w:val="0"/>
      <w:marTop w:val="0"/>
      <w:marBottom w:val="0"/>
      <w:divBdr>
        <w:top w:val="none" w:sz="0" w:space="0" w:color="auto"/>
        <w:left w:val="none" w:sz="0" w:space="0" w:color="auto"/>
        <w:bottom w:val="none" w:sz="0" w:space="0" w:color="auto"/>
        <w:right w:val="none" w:sz="0" w:space="0" w:color="auto"/>
      </w:divBdr>
    </w:div>
    <w:div w:id="592977667">
      <w:bodyDiv w:val="1"/>
      <w:marLeft w:val="0"/>
      <w:marRight w:val="0"/>
      <w:marTop w:val="0"/>
      <w:marBottom w:val="0"/>
      <w:divBdr>
        <w:top w:val="none" w:sz="0" w:space="0" w:color="auto"/>
        <w:left w:val="none" w:sz="0" w:space="0" w:color="auto"/>
        <w:bottom w:val="none" w:sz="0" w:space="0" w:color="auto"/>
        <w:right w:val="none" w:sz="0" w:space="0" w:color="auto"/>
      </w:divBdr>
    </w:div>
    <w:div w:id="629240994">
      <w:bodyDiv w:val="1"/>
      <w:marLeft w:val="0"/>
      <w:marRight w:val="0"/>
      <w:marTop w:val="0"/>
      <w:marBottom w:val="0"/>
      <w:divBdr>
        <w:top w:val="none" w:sz="0" w:space="0" w:color="auto"/>
        <w:left w:val="none" w:sz="0" w:space="0" w:color="auto"/>
        <w:bottom w:val="none" w:sz="0" w:space="0" w:color="auto"/>
        <w:right w:val="none" w:sz="0" w:space="0" w:color="auto"/>
      </w:divBdr>
    </w:div>
    <w:div w:id="698698494">
      <w:bodyDiv w:val="1"/>
      <w:marLeft w:val="0"/>
      <w:marRight w:val="0"/>
      <w:marTop w:val="0"/>
      <w:marBottom w:val="0"/>
      <w:divBdr>
        <w:top w:val="none" w:sz="0" w:space="0" w:color="auto"/>
        <w:left w:val="none" w:sz="0" w:space="0" w:color="auto"/>
        <w:bottom w:val="none" w:sz="0" w:space="0" w:color="auto"/>
        <w:right w:val="none" w:sz="0" w:space="0" w:color="auto"/>
      </w:divBdr>
    </w:div>
    <w:div w:id="786001542">
      <w:bodyDiv w:val="1"/>
      <w:marLeft w:val="0"/>
      <w:marRight w:val="0"/>
      <w:marTop w:val="0"/>
      <w:marBottom w:val="0"/>
      <w:divBdr>
        <w:top w:val="none" w:sz="0" w:space="0" w:color="auto"/>
        <w:left w:val="none" w:sz="0" w:space="0" w:color="auto"/>
        <w:bottom w:val="none" w:sz="0" w:space="0" w:color="auto"/>
        <w:right w:val="none" w:sz="0" w:space="0" w:color="auto"/>
      </w:divBdr>
    </w:div>
    <w:div w:id="812482302">
      <w:bodyDiv w:val="1"/>
      <w:marLeft w:val="0"/>
      <w:marRight w:val="0"/>
      <w:marTop w:val="0"/>
      <w:marBottom w:val="0"/>
      <w:divBdr>
        <w:top w:val="none" w:sz="0" w:space="0" w:color="auto"/>
        <w:left w:val="none" w:sz="0" w:space="0" w:color="auto"/>
        <w:bottom w:val="none" w:sz="0" w:space="0" w:color="auto"/>
        <w:right w:val="none" w:sz="0" w:space="0" w:color="auto"/>
      </w:divBdr>
    </w:div>
    <w:div w:id="870073830">
      <w:bodyDiv w:val="1"/>
      <w:marLeft w:val="0"/>
      <w:marRight w:val="0"/>
      <w:marTop w:val="0"/>
      <w:marBottom w:val="0"/>
      <w:divBdr>
        <w:top w:val="none" w:sz="0" w:space="0" w:color="auto"/>
        <w:left w:val="none" w:sz="0" w:space="0" w:color="auto"/>
        <w:bottom w:val="none" w:sz="0" w:space="0" w:color="auto"/>
        <w:right w:val="none" w:sz="0" w:space="0" w:color="auto"/>
      </w:divBdr>
    </w:div>
    <w:div w:id="898177456">
      <w:bodyDiv w:val="1"/>
      <w:marLeft w:val="0"/>
      <w:marRight w:val="0"/>
      <w:marTop w:val="0"/>
      <w:marBottom w:val="0"/>
      <w:divBdr>
        <w:top w:val="none" w:sz="0" w:space="0" w:color="auto"/>
        <w:left w:val="none" w:sz="0" w:space="0" w:color="auto"/>
        <w:bottom w:val="none" w:sz="0" w:space="0" w:color="auto"/>
        <w:right w:val="none" w:sz="0" w:space="0" w:color="auto"/>
      </w:divBdr>
    </w:div>
    <w:div w:id="908616586">
      <w:bodyDiv w:val="1"/>
      <w:marLeft w:val="0"/>
      <w:marRight w:val="0"/>
      <w:marTop w:val="0"/>
      <w:marBottom w:val="0"/>
      <w:divBdr>
        <w:top w:val="none" w:sz="0" w:space="0" w:color="auto"/>
        <w:left w:val="none" w:sz="0" w:space="0" w:color="auto"/>
        <w:bottom w:val="none" w:sz="0" w:space="0" w:color="auto"/>
        <w:right w:val="none" w:sz="0" w:space="0" w:color="auto"/>
      </w:divBdr>
    </w:div>
    <w:div w:id="943152396">
      <w:bodyDiv w:val="1"/>
      <w:marLeft w:val="0"/>
      <w:marRight w:val="0"/>
      <w:marTop w:val="0"/>
      <w:marBottom w:val="0"/>
      <w:divBdr>
        <w:top w:val="none" w:sz="0" w:space="0" w:color="auto"/>
        <w:left w:val="none" w:sz="0" w:space="0" w:color="auto"/>
        <w:bottom w:val="none" w:sz="0" w:space="0" w:color="auto"/>
        <w:right w:val="none" w:sz="0" w:space="0" w:color="auto"/>
      </w:divBdr>
    </w:div>
    <w:div w:id="963462412">
      <w:bodyDiv w:val="1"/>
      <w:marLeft w:val="0"/>
      <w:marRight w:val="0"/>
      <w:marTop w:val="0"/>
      <w:marBottom w:val="0"/>
      <w:divBdr>
        <w:top w:val="none" w:sz="0" w:space="0" w:color="auto"/>
        <w:left w:val="none" w:sz="0" w:space="0" w:color="auto"/>
        <w:bottom w:val="none" w:sz="0" w:space="0" w:color="auto"/>
        <w:right w:val="none" w:sz="0" w:space="0" w:color="auto"/>
      </w:divBdr>
    </w:div>
    <w:div w:id="979457924">
      <w:bodyDiv w:val="1"/>
      <w:marLeft w:val="0"/>
      <w:marRight w:val="0"/>
      <w:marTop w:val="0"/>
      <w:marBottom w:val="0"/>
      <w:divBdr>
        <w:top w:val="none" w:sz="0" w:space="0" w:color="auto"/>
        <w:left w:val="none" w:sz="0" w:space="0" w:color="auto"/>
        <w:bottom w:val="none" w:sz="0" w:space="0" w:color="auto"/>
        <w:right w:val="none" w:sz="0" w:space="0" w:color="auto"/>
      </w:divBdr>
    </w:div>
    <w:div w:id="985164660">
      <w:bodyDiv w:val="1"/>
      <w:marLeft w:val="0"/>
      <w:marRight w:val="0"/>
      <w:marTop w:val="0"/>
      <w:marBottom w:val="0"/>
      <w:divBdr>
        <w:top w:val="none" w:sz="0" w:space="0" w:color="auto"/>
        <w:left w:val="none" w:sz="0" w:space="0" w:color="auto"/>
        <w:bottom w:val="none" w:sz="0" w:space="0" w:color="auto"/>
        <w:right w:val="none" w:sz="0" w:space="0" w:color="auto"/>
      </w:divBdr>
    </w:div>
    <w:div w:id="1027217228">
      <w:bodyDiv w:val="1"/>
      <w:marLeft w:val="0"/>
      <w:marRight w:val="0"/>
      <w:marTop w:val="0"/>
      <w:marBottom w:val="0"/>
      <w:divBdr>
        <w:top w:val="none" w:sz="0" w:space="0" w:color="auto"/>
        <w:left w:val="none" w:sz="0" w:space="0" w:color="auto"/>
        <w:bottom w:val="none" w:sz="0" w:space="0" w:color="auto"/>
        <w:right w:val="none" w:sz="0" w:space="0" w:color="auto"/>
      </w:divBdr>
    </w:div>
    <w:div w:id="1057050498">
      <w:bodyDiv w:val="1"/>
      <w:marLeft w:val="0"/>
      <w:marRight w:val="0"/>
      <w:marTop w:val="0"/>
      <w:marBottom w:val="0"/>
      <w:divBdr>
        <w:top w:val="none" w:sz="0" w:space="0" w:color="auto"/>
        <w:left w:val="none" w:sz="0" w:space="0" w:color="auto"/>
        <w:bottom w:val="none" w:sz="0" w:space="0" w:color="auto"/>
        <w:right w:val="none" w:sz="0" w:space="0" w:color="auto"/>
      </w:divBdr>
    </w:div>
    <w:div w:id="1070887239">
      <w:bodyDiv w:val="1"/>
      <w:marLeft w:val="0"/>
      <w:marRight w:val="0"/>
      <w:marTop w:val="0"/>
      <w:marBottom w:val="0"/>
      <w:divBdr>
        <w:top w:val="none" w:sz="0" w:space="0" w:color="auto"/>
        <w:left w:val="none" w:sz="0" w:space="0" w:color="auto"/>
        <w:bottom w:val="none" w:sz="0" w:space="0" w:color="auto"/>
        <w:right w:val="none" w:sz="0" w:space="0" w:color="auto"/>
      </w:divBdr>
    </w:div>
    <w:div w:id="1120681573">
      <w:bodyDiv w:val="1"/>
      <w:marLeft w:val="0"/>
      <w:marRight w:val="0"/>
      <w:marTop w:val="0"/>
      <w:marBottom w:val="0"/>
      <w:divBdr>
        <w:top w:val="none" w:sz="0" w:space="0" w:color="auto"/>
        <w:left w:val="none" w:sz="0" w:space="0" w:color="auto"/>
        <w:bottom w:val="none" w:sz="0" w:space="0" w:color="auto"/>
        <w:right w:val="none" w:sz="0" w:space="0" w:color="auto"/>
      </w:divBdr>
    </w:div>
    <w:div w:id="1146702924">
      <w:bodyDiv w:val="1"/>
      <w:marLeft w:val="0"/>
      <w:marRight w:val="0"/>
      <w:marTop w:val="0"/>
      <w:marBottom w:val="0"/>
      <w:divBdr>
        <w:top w:val="none" w:sz="0" w:space="0" w:color="auto"/>
        <w:left w:val="none" w:sz="0" w:space="0" w:color="auto"/>
        <w:bottom w:val="none" w:sz="0" w:space="0" w:color="auto"/>
        <w:right w:val="none" w:sz="0" w:space="0" w:color="auto"/>
      </w:divBdr>
    </w:div>
    <w:div w:id="1150365242">
      <w:bodyDiv w:val="1"/>
      <w:marLeft w:val="0"/>
      <w:marRight w:val="0"/>
      <w:marTop w:val="0"/>
      <w:marBottom w:val="0"/>
      <w:divBdr>
        <w:top w:val="none" w:sz="0" w:space="0" w:color="auto"/>
        <w:left w:val="none" w:sz="0" w:space="0" w:color="auto"/>
        <w:bottom w:val="none" w:sz="0" w:space="0" w:color="auto"/>
        <w:right w:val="none" w:sz="0" w:space="0" w:color="auto"/>
      </w:divBdr>
    </w:div>
    <w:div w:id="1178427966">
      <w:bodyDiv w:val="1"/>
      <w:marLeft w:val="0"/>
      <w:marRight w:val="0"/>
      <w:marTop w:val="0"/>
      <w:marBottom w:val="0"/>
      <w:divBdr>
        <w:top w:val="none" w:sz="0" w:space="0" w:color="auto"/>
        <w:left w:val="none" w:sz="0" w:space="0" w:color="auto"/>
        <w:bottom w:val="none" w:sz="0" w:space="0" w:color="auto"/>
        <w:right w:val="none" w:sz="0" w:space="0" w:color="auto"/>
      </w:divBdr>
    </w:div>
    <w:div w:id="1183477757">
      <w:bodyDiv w:val="1"/>
      <w:marLeft w:val="0"/>
      <w:marRight w:val="0"/>
      <w:marTop w:val="0"/>
      <w:marBottom w:val="0"/>
      <w:divBdr>
        <w:top w:val="none" w:sz="0" w:space="0" w:color="auto"/>
        <w:left w:val="none" w:sz="0" w:space="0" w:color="auto"/>
        <w:bottom w:val="none" w:sz="0" w:space="0" w:color="auto"/>
        <w:right w:val="none" w:sz="0" w:space="0" w:color="auto"/>
      </w:divBdr>
    </w:div>
    <w:div w:id="1195071363">
      <w:bodyDiv w:val="1"/>
      <w:marLeft w:val="0"/>
      <w:marRight w:val="0"/>
      <w:marTop w:val="0"/>
      <w:marBottom w:val="0"/>
      <w:divBdr>
        <w:top w:val="none" w:sz="0" w:space="0" w:color="auto"/>
        <w:left w:val="none" w:sz="0" w:space="0" w:color="auto"/>
        <w:bottom w:val="none" w:sz="0" w:space="0" w:color="auto"/>
        <w:right w:val="none" w:sz="0" w:space="0" w:color="auto"/>
      </w:divBdr>
    </w:div>
    <w:div w:id="1206452876">
      <w:bodyDiv w:val="1"/>
      <w:marLeft w:val="0"/>
      <w:marRight w:val="0"/>
      <w:marTop w:val="0"/>
      <w:marBottom w:val="0"/>
      <w:divBdr>
        <w:top w:val="none" w:sz="0" w:space="0" w:color="auto"/>
        <w:left w:val="none" w:sz="0" w:space="0" w:color="auto"/>
        <w:bottom w:val="none" w:sz="0" w:space="0" w:color="auto"/>
        <w:right w:val="none" w:sz="0" w:space="0" w:color="auto"/>
      </w:divBdr>
    </w:div>
    <w:div w:id="1212839483">
      <w:bodyDiv w:val="1"/>
      <w:marLeft w:val="0"/>
      <w:marRight w:val="0"/>
      <w:marTop w:val="0"/>
      <w:marBottom w:val="0"/>
      <w:divBdr>
        <w:top w:val="none" w:sz="0" w:space="0" w:color="auto"/>
        <w:left w:val="none" w:sz="0" w:space="0" w:color="auto"/>
        <w:bottom w:val="none" w:sz="0" w:space="0" w:color="auto"/>
        <w:right w:val="none" w:sz="0" w:space="0" w:color="auto"/>
      </w:divBdr>
    </w:div>
    <w:div w:id="1259169914">
      <w:bodyDiv w:val="1"/>
      <w:marLeft w:val="0"/>
      <w:marRight w:val="0"/>
      <w:marTop w:val="0"/>
      <w:marBottom w:val="0"/>
      <w:divBdr>
        <w:top w:val="none" w:sz="0" w:space="0" w:color="auto"/>
        <w:left w:val="none" w:sz="0" w:space="0" w:color="auto"/>
        <w:bottom w:val="none" w:sz="0" w:space="0" w:color="auto"/>
        <w:right w:val="none" w:sz="0" w:space="0" w:color="auto"/>
      </w:divBdr>
    </w:div>
    <w:div w:id="1265186976">
      <w:bodyDiv w:val="1"/>
      <w:marLeft w:val="0"/>
      <w:marRight w:val="0"/>
      <w:marTop w:val="0"/>
      <w:marBottom w:val="0"/>
      <w:divBdr>
        <w:top w:val="none" w:sz="0" w:space="0" w:color="auto"/>
        <w:left w:val="none" w:sz="0" w:space="0" w:color="auto"/>
        <w:bottom w:val="none" w:sz="0" w:space="0" w:color="auto"/>
        <w:right w:val="none" w:sz="0" w:space="0" w:color="auto"/>
      </w:divBdr>
    </w:div>
    <w:div w:id="1286497165">
      <w:bodyDiv w:val="1"/>
      <w:marLeft w:val="0"/>
      <w:marRight w:val="0"/>
      <w:marTop w:val="0"/>
      <w:marBottom w:val="0"/>
      <w:divBdr>
        <w:top w:val="none" w:sz="0" w:space="0" w:color="auto"/>
        <w:left w:val="none" w:sz="0" w:space="0" w:color="auto"/>
        <w:bottom w:val="none" w:sz="0" w:space="0" w:color="auto"/>
        <w:right w:val="none" w:sz="0" w:space="0" w:color="auto"/>
      </w:divBdr>
    </w:div>
    <w:div w:id="1310747572">
      <w:bodyDiv w:val="1"/>
      <w:marLeft w:val="0"/>
      <w:marRight w:val="0"/>
      <w:marTop w:val="0"/>
      <w:marBottom w:val="0"/>
      <w:divBdr>
        <w:top w:val="none" w:sz="0" w:space="0" w:color="auto"/>
        <w:left w:val="none" w:sz="0" w:space="0" w:color="auto"/>
        <w:bottom w:val="none" w:sz="0" w:space="0" w:color="auto"/>
        <w:right w:val="none" w:sz="0" w:space="0" w:color="auto"/>
      </w:divBdr>
    </w:div>
    <w:div w:id="1379428450">
      <w:bodyDiv w:val="1"/>
      <w:marLeft w:val="0"/>
      <w:marRight w:val="0"/>
      <w:marTop w:val="0"/>
      <w:marBottom w:val="0"/>
      <w:divBdr>
        <w:top w:val="none" w:sz="0" w:space="0" w:color="auto"/>
        <w:left w:val="none" w:sz="0" w:space="0" w:color="auto"/>
        <w:bottom w:val="none" w:sz="0" w:space="0" w:color="auto"/>
        <w:right w:val="none" w:sz="0" w:space="0" w:color="auto"/>
      </w:divBdr>
    </w:div>
    <w:div w:id="1386105815">
      <w:bodyDiv w:val="1"/>
      <w:marLeft w:val="0"/>
      <w:marRight w:val="0"/>
      <w:marTop w:val="0"/>
      <w:marBottom w:val="0"/>
      <w:divBdr>
        <w:top w:val="none" w:sz="0" w:space="0" w:color="auto"/>
        <w:left w:val="none" w:sz="0" w:space="0" w:color="auto"/>
        <w:bottom w:val="none" w:sz="0" w:space="0" w:color="auto"/>
        <w:right w:val="none" w:sz="0" w:space="0" w:color="auto"/>
      </w:divBdr>
    </w:div>
    <w:div w:id="1410884435">
      <w:bodyDiv w:val="1"/>
      <w:marLeft w:val="0"/>
      <w:marRight w:val="0"/>
      <w:marTop w:val="0"/>
      <w:marBottom w:val="0"/>
      <w:divBdr>
        <w:top w:val="none" w:sz="0" w:space="0" w:color="auto"/>
        <w:left w:val="none" w:sz="0" w:space="0" w:color="auto"/>
        <w:bottom w:val="none" w:sz="0" w:space="0" w:color="auto"/>
        <w:right w:val="none" w:sz="0" w:space="0" w:color="auto"/>
      </w:divBdr>
    </w:div>
    <w:div w:id="1486895072">
      <w:bodyDiv w:val="1"/>
      <w:marLeft w:val="0"/>
      <w:marRight w:val="0"/>
      <w:marTop w:val="0"/>
      <w:marBottom w:val="0"/>
      <w:divBdr>
        <w:top w:val="none" w:sz="0" w:space="0" w:color="auto"/>
        <w:left w:val="none" w:sz="0" w:space="0" w:color="auto"/>
        <w:bottom w:val="none" w:sz="0" w:space="0" w:color="auto"/>
        <w:right w:val="none" w:sz="0" w:space="0" w:color="auto"/>
      </w:divBdr>
    </w:div>
    <w:div w:id="1551722172">
      <w:bodyDiv w:val="1"/>
      <w:marLeft w:val="0"/>
      <w:marRight w:val="0"/>
      <w:marTop w:val="0"/>
      <w:marBottom w:val="0"/>
      <w:divBdr>
        <w:top w:val="none" w:sz="0" w:space="0" w:color="auto"/>
        <w:left w:val="none" w:sz="0" w:space="0" w:color="auto"/>
        <w:bottom w:val="none" w:sz="0" w:space="0" w:color="auto"/>
        <w:right w:val="none" w:sz="0" w:space="0" w:color="auto"/>
      </w:divBdr>
    </w:div>
    <w:div w:id="1608734438">
      <w:bodyDiv w:val="1"/>
      <w:marLeft w:val="0"/>
      <w:marRight w:val="0"/>
      <w:marTop w:val="0"/>
      <w:marBottom w:val="0"/>
      <w:divBdr>
        <w:top w:val="none" w:sz="0" w:space="0" w:color="auto"/>
        <w:left w:val="none" w:sz="0" w:space="0" w:color="auto"/>
        <w:bottom w:val="none" w:sz="0" w:space="0" w:color="auto"/>
        <w:right w:val="none" w:sz="0" w:space="0" w:color="auto"/>
      </w:divBdr>
    </w:div>
    <w:div w:id="1612978341">
      <w:bodyDiv w:val="1"/>
      <w:marLeft w:val="0"/>
      <w:marRight w:val="0"/>
      <w:marTop w:val="0"/>
      <w:marBottom w:val="0"/>
      <w:divBdr>
        <w:top w:val="none" w:sz="0" w:space="0" w:color="auto"/>
        <w:left w:val="none" w:sz="0" w:space="0" w:color="auto"/>
        <w:bottom w:val="none" w:sz="0" w:space="0" w:color="auto"/>
        <w:right w:val="none" w:sz="0" w:space="0" w:color="auto"/>
      </w:divBdr>
    </w:div>
    <w:div w:id="1624966414">
      <w:bodyDiv w:val="1"/>
      <w:marLeft w:val="0"/>
      <w:marRight w:val="0"/>
      <w:marTop w:val="0"/>
      <w:marBottom w:val="0"/>
      <w:divBdr>
        <w:top w:val="none" w:sz="0" w:space="0" w:color="auto"/>
        <w:left w:val="none" w:sz="0" w:space="0" w:color="auto"/>
        <w:bottom w:val="none" w:sz="0" w:space="0" w:color="auto"/>
        <w:right w:val="none" w:sz="0" w:space="0" w:color="auto"/>
      </w:divBdr>
    </w:div>
    <w:div w:id="1643653678">
      <w:bodyDiv w:val="1"/>
      <w:marLeft w:val="0"/>
      <w:marRight w:val="0"/>
      <w:marTop w:val="0"/>
      <w:marBottom w:val="0"/>
      <w:divBdr>
        <w:top w:val="none" w:sz="0" w:space="0" w:color="auto"/>
        <w:left w:val="none" w:sz="0" w:space="0" w:color="auto"/>
        <w:bottom w:val="none" w:sz="0" w:space="0" w:color="auto"/>
        <w:right w:val="none" w:sz="0" w:space="0" w:color="auto"/>
      </w:divBdr>
    </w:div>
    <w:div w:id="1655138912">
      <w:bodyDiv w:val="1"/>
      <w:marLeft w:val="0"/>
      <w:marRight w:val="0"/>
      <w:marTop w:val="0"/>
      <w:marBottom w:val="0"/>
      <w:divBdr>
        <w:top w:val="none" w:sz="0" w:space="0" w:color="auto"/>
        <w:left w:val="none" w:sz="0" w:space="0" w:color="auto"/>
        <w:bottom w:val="none" w:sz="0" w:space="0" w:color="auto"/>
        <w:right w:val="none" w:sz="0" w:space="0" w:color="auto"/>
      </w:divBdr>
    </w:div>
    <w:div w:id="1658806782">
      <w:bodyDiv w:val="1"/>
      <w:marLeft w:val="0"/>
      <w:marRight w:val="0"/>
      <w:marTop w:val="0"/>
      <w:marBottom w:val="0"/>
      <w:divBdr>
        <w:top w:val="none" w:sz="0" w:space="0" w:color="auto"/>
        <w:left w:val="none" w:sz="0" w:space="0" w:color="auto"/>
        <w:bottom w:val="none" w:sz="0" w:space="0" w:color="auto"/>
        <w:right w:val="none" w:sz="0" w:space="0" w:color="auto"/>
      </w:divBdr>
    </w:div>
    <w:div w:id="1672488121">
      <w:bodyDiv w:val="1"/>
      <w:marLeft w:val="0"/>
      <w:marRight w:val="0"/>
      <w:marTop w:val="0"/>
      <w:marBottom w:val="0"/>
      <w:divBdr>
        <w:top w:val="none" w:sz="0" w:space="0" w:color="auto"/>
        <w:left w:val="none" w:sz="0" w:space="0" w:color="auto"/>
        <w:bottom w:val="none" w:sz="0" w:space="0" w:color="auto"/>
        <w:right w:val="none" w:sz="0" w:space="0" w:color="auto"/>
      </w:divBdr>
    </w:div>
    <w:div w:id="1703628119">
      <w:bodyDiv w:val="1"/>
      <w:marLeft w:val="0"/>
      <w:marRight w:val="0"/>
      <w:marTop w:val="0"/>
      <w:marBottom w:val="0"/>
      <w:divBdr>
        <w:top w:val="none" w:sz="0" w:space="0" w:color="auto"/>
        <w:left w:val="none" w:sz="0" w:space="0" w:color="auto"/>
        <w:bottom w:val="none" w:sz="0" w:space="0" w:color="auto"/>
        <w:right w:val="none" w:sz="0" w:space="0" w:color="auto"/>
      </w:divBdr>
    </w:div>
    <w:div w:id="1747456471">
      <w:bodyDiv w:val="1"/>
      <w:marLeft w:val="0"/>
      <w:marRight w:val="0"/>
      <w:marTop w:val="0"/>
      <w:marBottom w:val="0"/>
      <w:divBdr>
        <w:top w:val="none" w:sz="0" w:space="0" w:color="auto"/>
        <w:left w:val="none" w:sz="0" w:space="0" w:color="auto"/>
        <w:bottom w:val="none" w:sz="0" w:space="0" w:color="auto"/>
        <w:right w:val="none" w:sz="0" w:space="0" w:color="auto"/>
      </w:divBdr>
    </w:div>
    <w:div w:id="1765684828">
      <w:bodyDiv w:val="1"/>
      <w:marLeft w:val="0"/>
      <w:marRight w:val="0"/>
      <w:marTop w:val="0"/>
      <w:marBottom w:val="0"/>
      <w:divBdr>
        <w:top w:val="none" w:sz="0" w:space="0" w:color="auto"/>
        <w:left w:val="none" w:sz="0" w:space="0" w:color="auto"/>
        <w:bottom w:val="none" w:sz="0" w:space="0" w:color="auto"/>
        <w:right w:val="none" w:sz="0" w:space="0" w:color="auto"/>
      </w:divBdr>
    </w:div>
    <w:div w:id="1788963445">
      <w:bodyDiv w:val="1"/>
      <w:marLeft w:val="0"/>
      <w:marRight w:val="0"/>
      <w:marTop w:val="0"/>
      <w:marBottom w:val="0"/>
      <w:divBdr>
        <w:top w:val="none" w:sz="0" w:space="0" w:color="auto"/>
        <w:left w:val="none" w:sz="0" w:space="0" w:color="auto"/>
        <w:bottom w:val="none" w:sz="0" w:space="0" w:color="auto"/>
        <w:right w:val="none" w:sz="0" w:space="0" w:color="auto"/>
      </w:divBdr>
    </w:div>
    <w:div w:id="1794859008">
      <w:bodyDiv w:val="1"/>
      <w:marLeft w:val="0"/>
      <w:marRight w:val="0"/>
      <w:marTop w:val="0"/>
      <w:marBottom w:val="0"/>
      <w:divBdr>
        <w:top w:val="none" w:sz="0" w:space="0" w:color="auto"/>
        <w:left w:val="none" w:sz="0" w:space="0" w:color="auto"/>
        <w:bottom w:val="none" w:sz="0" w:space="0" w:color="auto"/>
        <w:right w:val="none" w:sz="0" w:space="0" w:color="auto"/>
      </w:divBdr>
    </w:div>
    <w:div w:id="1834952189">
      <w:bodyDiv w:val="1"/>
      <w:marLeft w:val="0"/>
      <w:marRight w:val="0"/>
      <w:marTop w:val="0"/>
      <w:marBottom w:val="0"/>
      <w:divBdr>
        <w:top w:val="none" w:sz="0" w:space="0" w:color="auto"/>
        <w:left w:val="none" w:sz="0" w:space="0" w:color="auto"/>
        <w:bottom w:val="none" w:sz="0" w:space="0" w:color="auto"/>
        <w:right w:val="none" w:sz="0" w:space="0" w:color="auto"/>
      </w:divBdr>
    </w:div>
    <w:div w:id="1841117585">
      <w:bodyDiv w:val="1"/>
      <w:marLeft w:val="0"/>
      <w:marRight w:val="0"/>
      <w:marTop w:val="0"/>
      <w:marBottom w:val="0"/>
      <w:divBdr>
        <w:top w:val="none" w:sz="0" w:space="0" w:color="auto"/>
        <w:left w:val="none" w:sz="0" w:space="0" w:color="auto"/>
        <w:bottom w:val="none" w:sz="0" w:space="0" w:color="auto"/>
        <w:right w:val="none" w:sz="0" w:space="0" w:color="auto"/>
      </w:divBdr>
    </w:div>
    <w:div w:id="1888488157">
      <w:bodyDiv w:val="1"/>
      <w:marLeft w:val="0"/>
      <w:marRight w:val="0"/>
      <w:marTop w:val="0"/>
      <w:marBottom w:val="0"/>
      <w:divBdr>
        <w:top w:val="none" w:sz="0" w:space="0" w:color="auto"/>
        <w:left w:val="none" w:sz="0" w:space="0" w:color="auto"/>
        <w:bottom w:val="none" w:sz="0" w:space="0" w:color="auto"/>
        <w:right w:val="none" w:sz="0" w:space="0" w:color="auto"/>
      </w:divBdr>
    </w:div>
    <w:div w:id="1897466819">
      <w:bodyDiv w:val="1"/>
      <w:marLeft w:val="0"/>
      <w:marRight w:val="0"/>
      <w:marTop w:val="0"/>
      <w:marBottom w:val="0"/>
      <w:divBdr>
        <w:top w:val="none" w:sz="0" w:space="0" w:color="auto"/>
        <w:left w:val="none" w:sz="0" w:space="0" w:color="auto"/>
        <w:bottom w:val="none" w:sz="0" w:space="0" w:color="auto"/>
        <w:right w:val="none" w:sz="0" w:space="0" w:color="auto"/>
      </w:divBdr>
    </w:div>
    <w:div w:id="1930962958">
      <w:bodyDiv w:val="1"/>
      <w:marLeft w:val="0"/>
      <w:marRight w:val="0"/>
      <w:marTop w:val="0"/>
      <w:marBottom w:val="0"/>
      <w:divBdr>
        <w:top w:val="none" w:sz="0" w:space="0" w:color="auto"/>
        <w:left w:val="none" w:sz="0" w:space="0" w:color="auto"/>
        <w:bottom w:val="none" w:sz="0" w:space="0" w:color="auto"/>
        <w:right w:val="none" w:sz="0" w:space="0" w:color="auto"/>
      </w:divBdr>
    </w:div>
    <w:div w:id="1931504504">
      <w:bodyDiv w:val="1"/>
      <w:marLeft w:val="0"/>
      <w:marRight w:val="0"/>
      <w:marTop w:val="0"/>
      <w:marBottom w:val="0"/>
      <w:divBdr>
        <w:top w:val="none" w:sz="0" w:space="0" w:color="auto"/>
        <w:left w:val="none" w:sz="0" w:space="0" w:color="auto"/>
        <w:bottom w:val="none" w:sz="0" w:space="0" w:color="auto"/>
        <w:right w:val="none" w:sz="0" w:space="0" w:color="auto"/>
      </w:divBdr>
    </w:div>
    <w:div w:id="1966231162">
      <w:bodyDiv w:val="1"/>
      <w:marLeft w:val="0"/>
      <w:marRight w:val="0"/>
      <w:marTop w:val="0"/>
      <w:marBottom w:val="0"/>
      <w:divBdr>
        <w:top w:val="none" w:sz="0" w:space="0" w:color="auto"/>
        <w:left w:val="none" w:sz="0" w:space="0" w:color="auto"/>
        <w:bottom w:val="none" w:sz="0" w:space="0" w:color="auto"/>
        <w:right w:val="none" w:sz="0" w:space="0" w:color="auto"/>
      </w:divBdr>
    </w:div>
    <w:div w:id="1990597067">
      <w:bodyDiv w:val="1"/>
      <w:marLeft w:val="0"/>
      <w:marRight w:val="0"/>
      <w:marTop w:val="0"/>
      <w:marBottom w:val="0"/>
      <w:divBdr>
        <w:top w:val="none" w:sz="0" w:space="0" w:color="auto"/>
        <w:left w:val="none" w:sz="0" w:space="0" w:color="auto"/>
        <w:bottom w:val="none" w:sz="0" w:space="0" w:color="auto"/>
        <w:right w:val="none" w:sz="0" w:space="0" w:color="auto"/>
      </w:divBdr>
    </w:div>
    <w:div w:id="2024820921">
      <w:bodyDiv w:val="1"/>
      <w:marLeft w:val="0"/>
      <w:marRight w:val="0"/>
      <w:marTop w:val="0"/>
      <w:marBottom w:val="0"/>
      <w:divBdr>
        <w:top w:val="none" w:sz="0" w:space="0" w:color="auto"/>
        <w:left w:val="none" w:sz="0" w:space="0" w:color="auto"/>
        <w:bottom w:val="none" w:sz="0" w:space="0" w:color="auto"/>
        <w:right w:val="none" w:sz="0" w:space="0" w:color="auto"/>
      </w:divBdr>
    </w:div>
    <w:div w:id="2026395673">
      <w:bodyDiv w:val="1"/>
      <w:marLeft w:val="0"/>
      <w:marRight w:val="0"/>
      <w:marTop w:val="0"/>
      <w:marBottom w:val="0"/>
      <w:divBdr>
        <w:top w:val="none" w:sz="0" w:space="0" w:color="auto"/>
        <w:left w:val="none" w:sz="0" w:space="0" w:color="auto"/>
        <w:bottom w:val="none" w:sz="0" w:space="0" w:color="auto"/>
        <w:right w:val="none" w:sz="0" w:space="0" w:color="auto"/>
      </w:divBdr>
    </w:div>
    <w:div w:id="2119833416">
      <w:bodyDiv w:val="1"/>
      <w:marLeft w:val="0"/>
      <w:marRight w:val="0"/>
      <w:marTop w:val="0"/>
      <w:marBottom w:val="0"/>
      <w:divBdr>
        <w:top w:val="none" w:sz="0" w:space="0" w:color="auto"/>
        <w:left w:val="none" w:sz="0" w:space="0" w:color="auto"/>
        <w:bottom w:val="none" w:sz="0" w:space="0" w:color="auto"/>
        <w:right w:val="none" w:sz="0" w:space="0" w:color="auto"/>
      </w:divBdr>
    </w:div>
    <w:div w:id="21242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mailto:carrolinec@smartvest.co.zw"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smartvest.co.z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martvest.co.z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mailto:carrolinec@smartvest.co.z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arroline%20T%20Chidziwo\Downloads\Copy%20of%20CAROLINE%20FOREIGN%20EXCHANGE%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Carroline%20T%20Chidziwo\Downloads\CPI_Weighted_Jan_2025_email.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Goudy Old Style" panose="02020502050305020303" pitchFamily="18" charset="0"/>
                <a:ea typeface="+mn-ea"/>
                <a:cs typeface="+mn-cs"/>
              </a:defRPr>
            </a:pPr>
            <a:r>
              <a:rPr lang="en-US" sz="1000" b="1"/>
              <a:t>Exchange rates</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Goudy Old Style" panose="02020502050305020303" pitchFamily="18" charset="0"/>
              <a:ea typeface="+mn-ea"/>
              <a:cs typeface="+mn-cs"/>
            </a:defRPr>
          </a:pPr>
          <a:endParaRPr lang="en-US"/>
        </a:p>
      </c:txPr>
    </c:title>
    <c:autoTitleDeleted val="0"/>
    <c:plotArea>
      <c:layout/>
      <c:lineChart>
        <c:grouping val="standard"/>
        <c:varyColors val="0"/>
        <c:ser>
          <c:idx val="0"/>
          <c:order val="0"/>
          <c:tx>
            <c:strRef>
              <c:f>Sheet1!$B$1</c:f>
              <c:strCache>
                <c:ptCount val="1"/>
                <c:pt idx="0">
                  <c:v>Parallel Market Exchange rate</c:v>
                </c:pt>
              </c:strCache>
            </c:strRef>
          </c:tx>
          <c:spPr>
            <a:ln w="28575" cap="rnd">
              <a:solidFill>
                <a:schemeClr val="bg1">
                  <a:lumMod val="50000"/>
                </a:schemeClr>
              </a:solidFill>
              <a:round/>
            </a:ln>
            <a:effectLst/>
          </c:spPr>
          <c:marker>
            <c:symbol val="none"/>
          </c:marker>
          <c:cat>
            <c:numRef>
              <c:f>Sheet1!$A$68:$A$274</c:f>
              <c:numCache>
                <c:formatCode>m/d/yyyy</c:formatCode>
                <c:ptCount val="207"/>
                <c:pt idx="0">
                  <c:v>45390</c:v>
                </c:pt>
                <c:pt idx="1">
                  <c:v>45391</c:v>
                </c:pt>
                <c:pt idx="2">
                  <c:v>45392</c:v>
                </c:pt>
                <c:pt idx="3">
                  <c:v>45393</c:v>
                </c:pt>
                <c:pt idx="4">
                  <c:v>45394</c:v>
                </c:pt>
                <c:pt idx="5">
                  <c:v>45397</c:v>
                </c:pt>
                <c:pt idx="6">
                  <c:v>45398</c:v>
                </c:pt>
                <c:pt idx="7">
                  <c:v>45399</c:v>
                </c:pt>
                <c:pt idx="8">
                  <c:v>45401</c:v>
                </c:pt>
                <c:pt idx="9">
                  <c:v>45404</c:v>
                </c:pt>
                <c:pt idx="10">
                  <c:v>45405</c:v>
                </c:pt>
                <c:pt idx="11">
                  <c:v>45406</c:v>
                </c:pt>
                <c:pt idx="12">
                  <c:v>45407</c:v>
                </c:pt>
                <c:pt idx="13">
                  <c:v>45408</c:v>
                </c:pt>
                <c:pt idx="14">
                  <c:v>45411</c:v>
                </c:pt>
                <c:pt idx="15">
                  <c:v>45412</c:v>
                </c:pt>
                <c:pt idx="16">
                  <c:v>45414</c:v>
                </c:pt>
                <c:pt idx="17">
                  <c:v>45415</c:v>
                </c:pt>
                <c:pt idx="18">
                  <c:v>45418</c:v>
                </c:pt>
                <c:pt idx="19">
                  <c:v>45419</c:v>
                </c:pt>
                <c:pt idx="20">
                  <c:v>45420</c:v>
                </c:pt>
                <c:pt idx="21">
                  <c:v>45421</c:v>
                </c:pt>
                <c:pt idx="22">
                  <c:v>45422</c:v>
                </c:pt>
                <c:pt idx="23">
                  <c:v>45425</c:v>
                </c:pt>
                <c:pt idx="24">
                  <c:v>45426</c:v>
                </c:pt>
                <c:pt idx="25">
                  <c:v>45427</c:v>
                </c:pt>
                <c:pt idx="26">
                  <c:v>45428</c:v>
                </c:pt>
                <c:pt idx="27">
                  <c:v>45429</c:v>
                </c:pt>
                <c:pt idx="28">
                  <c:v>45432</c:v>
                </c:pt>
                <c:pt idx="29">
                  <c:v>45433</c:v>
                </c:pt>
                <c:pt idx="30">
                  <c:v>45434</c:v>
                </c:pt>
                <c:pt idx="31">
                  <c:v>45435</c:v>
                </c:pt>
                <c:pt idx="32">
                  <c:v>45436</c:v>
                </c:pt>
                <c:pt idx="33">
                  <c:v>45439</c:v>
                </c:pt>
                <c:pt idx="34">
                  <c:v>45440</c:v>
                </c:pt>
                <c:pt idx="35">
                  <c:v>45441</c:v>
                </c:pt>
                <c:pt idx="36">
                  <c:v>45442</c:v>
                </c:pt>
                <c:pt idx="37">
                  <c:v>45443</c:v>
                </c:pt>
                <c:pt idx="38">
                  <c:v>45446</c:v>
                </c:pt>
                <c:pt idx="39">
                  <c:v>45447</c:v>
                </c:pt>
                <c:pt idx="40">
                  <c:v>45448</c:v>
                </c:pt>
                <c:pt idx="41">
                  <c:v>45449</c:v>
                </c:pt>
                <c:pt idx="42">
                  <c:v>45450</c:v>
                </c:pt>
                <c:pt idx="43">
                  <c:v>45453</c:v>
                </c:pt>
                <c:pt idx="44">
                  <c:v>45454</c:v>
                </c:pt>
                <c:pt idx="45">
                  <c:v>45455</c:v>
                </c:pt>
                <c:pt idx="46">
                  <c:v>45456</c:v>
                </c:pt>
                <c:pt idx="47">
                  <c:v>45457</c:v>
                </c:pt>
                <c:pt idx="48">
                  <c:v>45460</c:v>
                </c:pt>
                <c:pt idx="49">
                  <c:v>45461</c:v>
                </c:pt>
                <c:pt idx="50">
                  <c:v>45462</c:v>
                </c:pt>
                <c:pt idx="51">
                  <c:v>45463</c:v>
                </c:pt>
                <c:pt idx="52">
                  <c:v>45464</c:v>
                </c:pt>
                <c:pt idx="53">
                  <c:v>45467</c:v>
                </c:pt>
                <c:pt idx="54">
                  <c:v>45468</c:v>
                </c:pt>
                <c:pt idx="55">
                  <c:v>45469</c:v>
                </c:pt>
                <c:pt idx="56">
                  <c:v>45470</c:v>
                </c:pt>
                <c:pt idx="57">
                  <c:v>45471</c:v>
                </c:pt>
                <c:pt idx="58">
                  <c:v>45474</c:v>
                </c:pt>
                <c:pt idx="59">
                  <c:v>45475</c:v>
                </c:pt>
                <c:pt idx="60">
                  <c:v>45476</c:v>
                </c:pt>
                <c:pt idx="61">
                  <c:v>45477</c:v>
                </c:pt>
                <c:pt idx="62">
                  <c:v>45478</c:v>
                </c:pt>
                <c:pt idx="63">
                  <c:v>45481</c:v>
                </c:pt>
                <c:pt idx="64">
                  <c:v>45482</c:v>
                </c:pt>
                <c:pt idx="65">
                  <c:v>45483</c:v>
                </c:pt>
                <c:pt idx="66">
                  <c:v>45484</c:v>
                </c:pt>
                <c:pt idx="67">
                  <c:v>45485</c:v>
                </c:pt>
                <c:pt idx="68">
                  <c:v>45488</c:v>
                </c:pt>
                <c:pt idx="69">
                  <c:v>45489</c:v>
                </c:pt>
                <c:pt idx="70">
                  <c:v>45490</c:v>
                </c:pt>
                <c:pt idx="71">
                  <c:v>45491</c:v>
                </c:pt>
                <c:pt idx="72">
                  <c:v>45492</c:v>
                </c:pt>
                <c:pt idx="73">
                  <c:v>45495</c:v>
                </c:pt>
                <c:pt idx="74">
                  <c:v>45496</c:v>
                </c:pt>
                <c:pt idx="75">
                  <c:v>45497</c:v>
                </c:pt>
                <c:pt idx="76">
                  <c:v>45498</c:v>
                </c:pt>
                <c:pt idx="77">
                  <c:v>45499</c:v>
                </c:pt>
                <c:pt idx="78">
                  <c:v>45502</c:v>
                </c:pt>
                <c:pt idx="79">
                  <c:v>45503</c:v>
                </c:pt>
                <c:pt idx="80">
                  <c:v>45504</c:v>
                </c:pt>
                <c:pt idx="81">
                  <c:v>45505</c:v>
                </c:pt>
                <c:pt idx="82">
                  <c:v>45506</c:v>
                </c:pt>
                <c:pt idx="83">
                  <c:v>45509</c:v>
                </c:pt>
                <c:pt idx="84">
                  <c:v>45510</c:v>
                </c:pt>
                <c:pt idx="85">
                  <c:v>45511</c:v>
                </c:pt>
                <c:pt idx="86">
                  <c:v>45512</c:v>
                </c:pt>
                <c:pt idx="87">
                  <c:v>45513</c:v>
                </c:pt>
                <c:pt idx="88">
                  <c:v>45518</c:v>
                </c:pt>
                <c:pt idx="89">
                  <c:v>45519</c:v>
                </c:pt>
                <c:pt idx="90">
                  <c:v>45520</c:v>
                </c:pt>
                <c:pt idx="91">
                  <c:v>45523</c:v>
                </c:pt>
                <c:pt idx="92">
                  <c:v>45524</c:v>
                </c:pt>
                <c:pt idx="93">
                  <c:v>45525</c:v>
                </c:pt>
                <c:pt idx="94">
                  <c:v>45526</c:v>
                </c:pt>
                <c:pt idx="95">
                  <c:v>45527</c:v>
                </c:pt>
                <c:pt idx="96">
                  <c:v>45530</c:v>
                </c:pt>
                <c:pt idx="97">
                  <c:v>45531</c:v>
                </c:pt>
                <c:pt idx="98">
                  <c:v>45532</c:v>
                </c:pt>
                <c:pt idx="99">
                  <c:v>45533</c:v>
                </c:pt>
                <c:pt idx="100">
                  <c:v>45534</c:v>
                </c:pt>
                <c:pt idx="101">
                  <c:v>45537</c:v>
                </c:pt>
                <c:pt idx="102">
                  <c:v>45538</c:v>
                </c:pt>
                <c:pt idx="103">
                  <c:v>45539</c:v>
                </c:pt>
                <c:pt idx="104">
                  <c:v>45540</c:v>
                </c:pt>
                <c:pt idx="105">
                  <c:v>45541</c:v>
                </c:pt>
                <c:pt idx="106">
                  <c:v>45544</c:v>
                </c:pt>
                <c:pt idx="107">
                  <c:v>45545</c:v>
                </c:pt>
                <c:pt idx="108">
                  <c:v>45546</c:v>
                </c:pt>
                <c:pt idx="109">
                  <c:v>45547</c:v>
                </c:pt>
                <c:pt idx="110">
                  <c:v>45548</c:v>
                </c:pt>
                <c:pt idx="111">
                  <c:v>45551</c:v>
                </c:pt>
                <c:pt idx="112">
                  <c:v>45552</c:v>
                </c:pt>
                <c:pt idx="113">
                  <c:v>45553</c:v>
                </c:pt>
                <c:pt idx="114">
                  <c:v>45554</c:v>
                </c:pt>
                <c:pt idx="115">
                  <c:v>45555</c:v>
                </c:pt>
                <c:pt idx="116">
                  <c:v>45558</c:v>
                </c:pt>
                <c:pt idx="117">
                  <c:v>45559</c:v>
                </c:pt>
                <c:pt idx="118">
                  <c:v>45560</c:v>
                </c:pt>
                <c:pt idx="119">
                  <c:v>45561</c:v>
                </c:pt>
                <c:pt idx="120">
                  <c:v>45562</c:v>
                </c:pt>
                <c:pt idx="121">
                  <c:v>45565</c:v>
                </c:pt>
                <c:pt idx="122">
                  <c:v>45566</c:v>
                </c:pt>
                <c:pt idx="123">
                  <c:v>45567</c:v>
                </c:pt>
                <c:pt idx="124">
                  <c:v>45568</c:v>
                </c:pt>
                <c:pt idx="125">
                  <c:v>45569</c:v>
                </c:pt>
                <c:pt idx="126">
                  <c:v>45572</c:v>
                </c:pt>
                <c:pt idx="127">
                  <c:v>45573</c:v>
                </c:pt>
                <c:pt idx="128">
                  <c:v>45574</c:v>
                </c:pt>
                <c:pt idx="129">
                  <c:v>45575</c:v>
                </c:pt>
                <c:pt idx="130">
                  <c:v>45576</c:v>
                </c:pt>
                <c:pt idx="131">
                  <c:v>45579</c:v>
                </c:pt>
                <c:pt idx="132">
                  <c:v>45580</c:v>
                </c:pt>
                <c:pt idx="133">
                  <c:v>45581</c:v>
                </c:pt>
                <c:pt idx="134">
                  <c:v>45582</c:v>
                </c:pt>
                <c:pt idx="135">
                  <c:v>45583</c:v>
                </c:pt>
                <c:pt idx="136">
                  <c:v>45586</c:v>
                </c:pt>
                <c:pt idx="137">
                  <c:v>45587</c:v>
                </c:pt>
                <c:pt idx="138">
                  <c:v>45588</c:v>
                </c:pt>
                <c:pt idx="139">
                  <c:v>45589</c:v>
                </c:pt>
                <c:pt idx="140">
                  <c:v>45590</c:v>
                </c:pt>
                <c:pt idx="141">
                  <c:v>45593</c:v>
                </c:pt>
                <c:pt idx="142">
                  <c:v>45594</c:v>
                </c:pt>
                <c:pt idx="143">
                  <c:v>45595</c:v>
                </c:pt>
                <c:pt idx="144">
                  <c:v>45596</c:v>
                </c:pt>
                <c:pt idx="145">
                  <c:v>45597</c:v>
                </c:pt>
                <c:pt idx="146">
                  <c:v>45600</c:v>
                </c:pt>
                <c:pt idx="147">
                  <c:v>45601</c:v>
                </c:pt>
                <c:pt idx="148">
                  <c:v>45602</c:v>
                </c:pt>
                <c:pt idx="149">
                  <c:v>45603</c:v>
                </c:pt>
                <c:pt idx="150">
                  <c:v>45604</c:v>
                </c:pt>
                <c:pt idx="151">
                  <c:v>45607</c:v>
                </c:pt>
                <c:pt idx="152">
                  <c:v>45608</c:v>
                </c:pt>
                <c:pt idx="153">
                  <c:v>45609</c:v>
                </c:pt>
                <c:pt idx="154">
                  <c:v>45610</c:v>
                </c:pt>
                <c:pt idx="155">
                  <c:v>45611</c:v>
                </c:pt>
                <c:pt idx="156">
                  <c:v>45614</c:v>
                </c:pt>
                <c:pt idx="157">
                  <c:v>45615</c:v>
                </c:pt>
                <c:pt idx="158">
                  <c:v>45616</c:v>
                </c:pt>
                <c:pt idx="159">
                  <c:v>45617</c:v>
                </c:pt>
                <c:pt idx="160">
                  <c:v>45618</c:v>
                </c:pt>
                <c:pt idx="161">
                  <c:v>45621</c:v>
                </c:pt>
                <c:pt idx="162">
                  <c:v>45622</c:v>
                </c:pt>
                <c:pt idx="163">
                  <c:v>45623</c:v>
                </c:pt>
                <c:pt idx="164">
                  <c:v>45624</c:v>
                </c:pt>
                <c:pt idx="165">
                  <c:v>45625</c:v>
                </c:pt>
                <c:pt idx="166">
                  <c:v>45628</c:v>
                </c:pt>
                <c:pt idx="167">
                  <c:v>45629</c:v>
                </c:pt>
                <c:pt idx="168">
                  <c:v>45630</c:v>
                </c:pt>
                <c:pt idx="169">
                  <c:v>45631</c:v>
                </c:pt>
                <c:pt idx="170">
                  <c:v>45632</c:v>
                </c:pt>
                <c:pt idx="171">
                  <c:v>45635</c:v>
                </c:pt>
                <c:pt idx="172">
                  <c:v>45636</c:v>
                </c:pt>
                <c:pt idx="173">
                  <c:v>45637</c:v>
                </c:pt>
                <c:pt idx="174">
                  <c:v>45638</c:v>
                </c:pt>
                <c:pt idx="175">
                  <c:v>45639</c:v>
                </c:pt>
                <c:pt idx="176">
                  <c:v>45642</c:v>
                </c:pt>
                <c:pt idx="177">
                  <c:v>45643</c:v>
                </c:pt>
                <c:pt idx="178">
                  <c:v>45644</c:v>
                </c:pt>
                <c:pt idx="179">
                  <c:v>45645</c:v>
                </c:pt>
                <c:pt idx="180">
                  <c:v>45646</c:v>
                </c:pt>
                <c:pt idx="181">
                  <c:v>45650</c:v>
                </c:pt>
                <c:pt idx="182">
                  <c:v>45653</c:v>
                </c:pt>
                <c:pt idx="183">
                  <c:v>45656</c:v>
                </c:pt>
                <c:pt idx="184">
                  <c:v>45657</c:v>
                </c:pt>
                <c:pt idx="185">
                  <c:v>45659</c:v>
                </c:pt>
                <c:pt idx="186">
                  <c:v>45660</c:v>
                </c:pt>
                <c:pt idx="187">
                  <c:v>45663</c:v>
                </c:pt>
                <c:pt idx="188">
                  <c:v>45664</c:v>
                </c:pt>
                <c:pt idx="189">
                  <c:v>45665</c:v>
                </c:pt>
                <c:pt idx="190">
                  <c:v>45666</c:v>
                </c:pt>
                <c:pt idx="191">
                  <c:v>45667</c:v>
                </c:pt>
                <c:pt idx="192">
                  <c:v>45670</c:v>
                </c:pt>
                <c:pt idx="193">
                  <c:v>45671</c:v>
                </c:pt>
                <c:pt idx="194">
                  <c:v>45672</c:v>
                </c:pt>
                <c:pt idx="195">
                  <c:v>45673</c:v>
                </c:pt>
                <c:pt idx="196">
                  <c:v>45674</c:v>
                </c:pt>
                <c:pt idx="197">
                  <c:v>45677</c:v>
                </c:pt>
                <c:pt idx="198">
                  <c:v>45678</c:v>
                </c:pt>
                <c:pt idx="199">
                  <c:v>45679</c:v>
                </c:pt>
                <c:pt idx="200">
                  <c:v>45680</c:v>
                </c:pt>
                <c:pt idx="201">
                  <c:v>45681</c:v>
                </c:pt>
                <c:pt idx="202">
                  <c:v>45684</c:v>
                </c:pt>
                <c:pt idx="203">
                  <c:v>45685</c:v>
                </c:pt>
                <c:pt idx="204">
                  <c:v>45686</c:v>
                </c:pt>
                <c:pt idx="205">
                  <c:v>45687</c:v>
                </c:pt>
                <c:pt idx="206">
                  <c:v>45688</c:v>
                </c:pt>
              </c:numCache>
            </c:numRef>
          </c:cat>
          <c:val>
            <c:numRef>
              <c:f>Sheet1!$B$68:$B$274</c:f>
              <c:numCache>
                <c:formatCode>#,##0</c:formatCode>
                <c:ptCount val="207"/>
                <c:pt idx="0">
                  <c:v>15</c:v>
                </c:pt>
                <c:pt idx="1">
                  <c:v>15</c:v>
                </c:pt>
                <c:pt idx="2">
                  <c:v>15</c:v>
                </c:pt>
                <c:pt idx="3">
                  <c:v>15</c:v>
                </c:pt>
                <c:pt idx="4">
                  <c:v>19</c:v>
                </c:pt>
                <c:pt idx="5">
                  <c:v>18.5</c:v>
                </c:pt>
                <c:pt idx="6">
                  <c:v>18.5</c:v>
                </c:pt>
                <c:pt idx="7">
                  <c:v>18</c:v>
                </c:pt>
                <c:pt idx="8">
                  <c:v>18</c:v>
                </c:pt>
                <c:pt idx="9">
                  <c:v>17.7</c:v>
                </c:pt>
                <c:pt idx="10">
                  <c:v>17.7</c:v>
                </c:pt>
                <c:pt idx="11">
                  <c:v>17.7</c:v>
                </c:pt>
                <c:pt idx="12">
                  <c:v>17.7</c:v>
                </c:pt>
                <c:pt idx="13">
                  <c:v>17.7</c:v>
                </c:pt>
                <c:pt idx="14">
                  <c:v>17.7</c:v>
                </c:pt>
                <c:pt idx="15">
                  <c:v>18.5</c:v>
                </c:pt>
                <c:pt idx="16">
                  <c:v>18.5</c:v>
                </c:pt>
                <c:pt idx="17">
                  <c:v>18.5</c:v>
                </c:pt>
                <c:pt idx="18">
                  <c:v>18.5</c:v>
                </c:pt>
                <c:pt idx="19">
                  <c:v>18.5</c:v>
                </c:pt>
                <c:pt idx="20">
                  <c:v>18.5</c:v>
                </c:pt>
                <c:pt idx="21">
                  <c:v>18.5</c:v>
                </c:pt>
                <c:pt idx="22">
                  <c:v>18.5</c:v>
                </c:pt>
                <c:pt idx="23">
                  <c:v>18.5</c:v>
                </c:pt>
                <c:pt idx="24">
                  <c:v>18.5</c:v>
                </c:pt>
                <c:pt idx="25">
                  <c:v>18.5</c:v>
                </c:pt>
                <c:pt idx="26">
                  <c:v>18.5</c:v>
                </c:pt>
                <c:pt idx="27">
                  <c:v>18.5</c:v>
                </c:pt>
                <c:pt idx="28">
                  <c:v>18.5</c:v>
                </c:pt>
                <c:pt idx="29">
                  <c:v>18.5</c:v>
                </c:pt>
                <c:pt idx="30">
                  <c:v>18.5</c:v>
                </c:pt>
                <c:pt idx="31">
                  <c:v>18.5</c:v>
                </c:pt>
                <c:pt idx="32">
                  <c:v>18.5</c:v>
                </c:pt>
                <c:pt idx="33">
                  <c:v>18.5</c:v>
                </c:pt>
                <c:pt idx="34">
                  <c:v>18.5</c:v>
                </c:pt>
                <c:pt idx="35">
                  <c:v>18.5</c:v>
                </c:pt>
                <c:pt idx="36">
                  <c:v>18.5</c:v>
                </c:pt>
                <c:pt idx="37">
                  <c:v>18.5</c:v>
                </c:pt>
                <c:pt idx="38">
                  <c:v>18.5</c:v>
                </c:pt>
                <c:pt idx="39">
                  <c:v>18.5</c:v>
                </c:pt>
                <c:pt idx="40">
                  <c:v>18.5</c:v>
                </c:pt>
                <c:pt idx="41">
                  <c:v>18.5</c:v>
                </c:pt>
                <c:pt idx="42">
                  <c:v>18.5</c:v>
                </c:pt>
                <c:pt idx="43">
                  <c:v>18.5</c:v>
                </c:pt>
                <c:pt idx="44">
                  <c:v>18.5</c:v>
                </c:pt>
                <c:pt idx="45">
                  <c:v>18.5</c:v>
                </c:pt>
                <c:pt idx="46">
                  <c:v>18.5</c:v>
                </c:pt>
                <c:pt idx="47">
                  <c:v>18.5</c:v>
                </c:pt>
                <c:pt idx="48">
                  <c:v>18.5</c:v>
                </c:pt>
                <c:pt idx="49">
                  <c:v>18.5</c:v>
                </c:pt>
                <c:pt idx="50">
                  <c:v>18.5</c:v>
                </c:pt>
                <c:pt idx="51">
                  <c:v>18.5</c:v>
                </c:pt>
                <c:pt idx="52">
                  <c:v>18.5</c:v>
                </c:pt>
                <c:pt idx="53">
                  <c:v>18.5</c:v>
                </c:pt>
                <c:pt idx="54">
                  <c:v>18.5</c:v>
                </c:pt>
                <c:pt idx="55">
                  <c:v>18.5</c:v>
                </c:pt>
                <c:pt idx="56">
                  <c:v>18.5</c:v>
                </c:pt>
                <c:pt idx="57">
                  <c:v>18.5</c:v>
                </c:pt>
                <c:pt idx="58">
                  <c:v>18.5</c:v>
                </c:pt>
                <c:pt idx="59">
                  <c:v>18.5</c:v>
                </c:pt>
                <c:pt idx="60">
                  <c:v>18.5</c:v>
                </c:pt>
                <c:pt idx="61">
                  <c:v>18.5</c:v>
                </c:pt>
                <c:pt idx="62">
                  <c:v>18.5</c:v>
                </c:pt>
                <c:pt idx="63">
                  <c:v>20</c:v>
                </c:pt>
                <c:pt idx="64">
                  <c:v>20</c:v>
                </c:pt>
                <c:pt idx="65">
                  <c:v>20</c:v>
                </c:pt>
                <c:pt idx="66">
                  <c:v>20</c:v>
                </c:pt>
                <c:pt idx="67">
                  <c:v>20</c:v>
                </c:pt>
                <c:pt idx="68">
                  <c:v>21</c:v>
                </c:pt>
                <c:pt idx="69">
                  <c:v>21.5</c:v>
                </c:pt>
                <c:pt idx="70">
                  <c:v>22</c:v>
                </c:pt>
                <c:pt idx="71">
                  <c:v>22</c:v>
                </c:pt>
                <c:pt idx="72">
                  <c:v>22</c:v>
                </c:pt>
                <c:pt idx="73">
                  <c:v>22</c:v>
                </c:pt>
                <c:pt idx="74">
                  <c:v>22</c:v>
                </c:pt>
                <c:pt idx="75">
                  <c:v>22</c:v>
                </c:pt>
                <c:pt idx="76">
                  <c:v>22</c:v>
                </c:pt>
                <c:pt idx="77">
                  <c:v>23</c:v>
                </c:pt>
                <c:pt idx="78">
                  <c:v>24</c:v>
                </c:pt>
                <c:pt idx="79">
                  <c:v>23</c:v>
                </c:pt>
                <c:pt idx="80">
                  <c:v>23</c:v>
                </c:pt>
                <c:pt idx="81">
                  <c:v>23</c:v>
                </c:pt>
                <c:pt idx="82">
                  <c:v>24</c:v>
                </c:pt>
                <c:pt idx="83">
                  <c:v>24</c:v>
                </c:pt>
                <c:pt idx="84">
                  <c:v>24</c:v>
                </c:pt>
                <c:pt idx="85">
                  <c:v>24</c:v>
                </c:pt>
                <c:pt idx="86">
                  <c:v>24</c:v>
                </c:pt>
                <c:pt idx="87">
                  <c:v>24</c:v>
                </c:pt>
                <c:pt idx="88">
                  <c:v>24</c:v>
                </c:pt>
                <c:pt idx="89">
                  <c:v>24</c:v>
                </c:pt>
                <c:pt idx="90">
                  <c:v>23.3</c:v>
                </c:pt>
                <c:pt idx="91">
                  <c:v>23.3</c:v>
                </c:pt>
                <c:pt idx="92">
                  <c:v>23.3</c:v>
                </c:pt>
                <c:pt idx="93">
                  <c:v>23.3</c:v>
                </c:pt>
                <c:pt idx="94">
                  <c:v>23.3</c:v>
                </c:pt>
                <c:pt idx="95">
                  <c:v>23.3</c:v>
                </c:pt>
                <c:pt idx="96">
                  <c:v>24</c:v>
                </c:pt>
                <c:pt idx="97">
                  <c:v>24</c:v>
                </c:pt>
                <c:pt idx="98">
                  <c:v>24</c:v>
                </c:pt>
                <c:pt idx="99">
                  <c:v>24</c:v>
                </c:pt>
                <c:pt idx="100">
                  <c:v>24</c:v>
                </c:pt>
                <c:pt idx="101">
                  <c:v>24</c:v>
                </c:pt>
                <c:pt idx="102">
                  <c:v>24</c:v>
                </c:pt>
                <c:pt idx="103">
                  <c:v>24</c:v>
                </c:pt>
                <c:pt idx="104">
                  <c:v>26</c:v>
                </c:pt>
                <c:pt idx="105">
                  <c:v>26</c:v>
                </c:pt>
                <c:pt idx="106">
                  <c:v>26</c:v>
                </c:pt>
                <c:pt idx="107">
                  <c:v>26</c:v>
                </c:pt>
                <c:pt idx="108">
                  <c:v>28</c:v>
                </c:pt>
                <c:pt idx="109">
                  <c:v>30</c:v>
                </c:pt>
                <c:pt idx="110">
                  <c:v>30</c:v>
                </c:pt>
                <c:pt idx="111">
                  <c:v>30</c:v>
                </c:pt>
                <c:pt idx="112">
                  <c:v>30.5</c:v>
                </c:pt>
                <c:pt idx="113">
                  <c:v>31.5</c:v>
                </c:pt>
                <c:pt idx="114">
                  <c:v>31.5</c:v>
                </c:pt>
                <c:pt idx="115">
                  <c:v>33</c:v>
                </c:pt>
                <c:pt idx="116">
                  <c:v>33</c:v>
                </c:pt>
                <c:pt idx="117">
                  <c:v>33</c:v>
                </c:pt>
                <c:pt idx="118">
                  <c:v>33</c:v>
                </c:pt>
                <c:pt idx="119">
                  <c:v>33</c:v>
                </c:pt>
                <c:pt idx="120">
                  <c:v>33</c:v>
                </c:pt>
                <c:pt idx="121">
                  <c:v>33</c:v>
                </c:pt>
                <c:pt idx="122">
                  <c:v>33</c:v>
                </c:pt>
                <c:pt idx="123">
                  <c:v>33</c:v>
                </c:pt>
                <c:pt idx="124">
                  <c:v>33.5</c:v>
                </c:pt>
                <c:pt idx="125">
                  <c:v>33.5</c:v>
                </c:pt>
                <c:pt idx="126">
                  <c:v>35</c:v>
                </c:pt>
                <c:pt idx="127">
                  <c:v>33.5</c:v>
                </c:pt>
                <c:pt idx="128">
                  <c:v>33.5</c:v>
                </c:pt>
                <c:pt idx="129">
                  <c:v>33.5</c:v>
                </c:pt>
                <c:pt idx="130">
                  <c:v>33.5</c:v>
                </c:pt>
                <c:pt idx="131">
                  <c:v>33.5</c:v>
                </c:pt>
                <c:pt idx="132">
                  <c:v>33.5</c:v>
                </c:pt>
                <c:pt idx="133">
                  <c:v>33.5</c:v>
                </c:pt>
                <c:pt idx="134">
                  <c:v>33.5</c:v>
                </c:pt>
                <c:pt idx="135">
                  <c:v>33.5</c:v>
                </c:pt>
                <c:pt idx="136">
                  <c:v>37</c:v>
                </c:pt>
                <c:pt idx="137">
                  <c:v>37</c:v>
                </c:pt>
                <c:pt idx="138">
                  <c:v>37</c:v>
                </c:pt>
                <c:pt idx="139">
                  <c:v>37</c:v>
                </c:pt>
                <c:pt idx="140">
                  <c:v>37</c:v>
                </c:pt>
                <c:pt idx="141">
                  <c:v>40</c:v>
                </c:pt>
                <c:pt idx="142">
                  <c:v>40</c:v>
                </c:pt>
                <c:pt idx="143">
                  <c:v>40</c:v>
                </c:pt>
                <c:pt idx="144">
                  <c:v>40</c:v>
                </c:pt>
                <c:pt idx="145">
                  <c:v>40</c:v>
                </c:pt>
                <c:pt idx="146">
                  <c:v>40</c:v>
                </c:pt>
                <c:pt idx="147">
                  <c:v>40</c:v>
                </c:pt>
                <c:pt idx="148">
                  <c:v>40</c:v>
                </c:pt>
                <c:pt idx="149">
                  <c:v>40</c:v>
                </c:pt>
                <c:pt idx="150">
                  <c:v>40</c:v>
                </c:pt>
                <c:pt idx="151">
                  <c:v>38</c:v>
                </c:pt>
                <c:pt idx="152">
                  <c:v>38</c:v>
                </c:pt>
                <c:pt idx="153">
                  <c:v>38</c:v>
                </c:pt>
                <c:pt idx="154">
                  <c:v>38</c:v>
                </c:pt>
                <c:pt idx="155">
                  <c:v>38</c:v>
                </c:pt>
                <c:pt idx="156">
                  <c:v>38</c:v>
                </c:pt>
                <c:pt idx="157">
                  <c:v>38</c:v>
                </c:pt>
                <c:pt idx="158">
                  <c:v>39</c:v>
                </c:pt>
                <c:pt idx="159">
                  <c:v>39</c:v>
                </c:pt>
                <c:pt idx="160">
                  <c:v>39</c:v>
                </c:pt>
                <c:pt idx="161">
                  <c:v>39</c:v>
                </c:pt>
                <c:pt idx="162">
                  <c:v>39</c:v>
                </c:pt>
                <c:pt idx="163">
                  <c:v>39</c:v>
                </c:pt>
                <c:pt idx="164">
                  <c:v>39</c:v>
                </c:pt>
                <c:pt idx="165">
                  <c:v>39</c:v>
                </c:pt>
                <c:pt idx="166">
                  <c:v>39</c:v>
                </c:pt>
                <c:pt idx="167">
                  <c:v>40</c:v>
                </c:pt>
                <c:pt idx="168">
                  <c:v>40</c:v>
                </c:pt>
                <c:pt idx="169">
                  <c:v>40</c:v>
                </c:pt>
                <c:pt idx="170">
                  <c:v>40</c:v>
                </c:pt>
                <c:pt idx="171">
                  <c:v>40</c:v>
                </c:pt>
                <c:pt idx="172">
                  <c:v>40</c:v>
                </c:pt>
                <c:pt idx="173">
                  <c:v>40</c:v>
                </c:pt>
                <c:pt idx="174">
                  <c:v>40</c:v>
                </c:pt>
                <c:pt idx="175">
                  <c:v>40</c:v>
                </c:pt>
                <c:pt idx="176">
                  <c:v>40</c:v>
                </c:pt>
                <c:pt idx="177">
                  <c:v>40</c:v>
                </c:pt>
                <c:pt idx="178">
                  <c:v>40</c:v>
                </c:pt>
                <c:pt idx="179">
                  <c:v>40</c:v>
                </c:pt>
                <c:pt idx="180">
                  <c:v>40</c:v>
                </c:pt>
                <c:pt idx="181">
                  <c:v>40</c:v>
                </c:pt>
                <c:pt idx="182">
                  <c:v>40</c:v>
                </c:pt>
                <c:pt idx="183">
                  <c:v>40</c:v>
                </c:pt>
                <c:pt idx="184">
                  <c:v>40</c:v>
                </c:pt>
                <c:pt idx="185">
                  <c:v>39</c:v>
                </c:pt>
                <c:pt idx="186">
                  <c:v>39</c:v>
                </c:pt>
                <c:pt idx="187">
                  <c:v>38.5</c:v>
                </c:pt>
                <c:pt idx="188">
                  <c:v>38.5</c:v>
                </c:pt>
                <c:pt idx="189">
                  <c:v>38</c:v>
                </c:pt>
                <c:pt idx="190">
                  <c:v>38</c:v>
                </c:pt>
                <c:pt idx="191">
                  <c:v>37</c:v>
                </c:pt>
                <c:pt idx="192">
                  <c:v>37</c:v>
                </c:pt>
                <c:pt idx="193">
                  <c:v>36</c:v>
                </c:pt>
                <c:pt idx="194">
                  <c:v>36</c:v>
                </c:pt>
                <c:pt idx="195">
                  <c:v>35</c:v>
                </c:pt>
                <c:pt idx="196">
                  <c:v>35</c:v>
                </c:pt>
                <c:pt idx="197">
                  <c:v>35</c:v>
                </c:pt>
                <c:pt idx="198">
                  <c:v>34.5</c:v>
                </c:pt>
                <c:pt idx="199">
                  <c:v>34.5</c:v>
                </c:pt>
                <c:pt idx="200">
                  <c:v>34</c:v>
                </c:pt>
                <c:pt idx="201">
                  <c:v>34</c:v>
                </c:pt>
                <c:pt idx="202">
                  <c:v>34</c:v>
                </c:pt>
                <c:pt idx="203">
                  <c:v>33</c:v>
                </c:pt>
                <c:pt idx="204">
                  <c:v>33</c:v>
                </c:pt>
                <c:pt idx="205">
                  <c:v>33</c:v>
                </c:pt>
                <c:pt idx="206">
                  <c:v>33</c:v>
                </c:pt>
              </c:numCache>
            </c:numRef>
          </c:val>
          <c:smooth val="0"/>
          <c:extLst>
            <c:ext xmlns:c16="http://schemas.microsoft.com/office/drawing/2014/chart" uri="{C3380CC4-5D6E-409C-BE32-E72D297353CC}">
              <c16:uniqueId val="{00000000-73EE-441E-B812-9693170F221D}"/>
            </c:ext>
          </c:extLst>
        </c:ser>
        <c:ser>
          <c:idx val="1"/>
          <c:order val="1"/>
          <c:tx>
            <c:strRef>
              <c:f>Sheet1!$C$1</c:f>
              <c:strCache>
                <c:ptCount val="1"/>
                <c:pt idx="0">
                  <c:v>Interbank rate</c:v>
                </c:pt>
              </c:strCache>
            </c:strRef>
          </c:tx>
          <c:spPr>
            <a:ln w="28575" cap="rnd">
              <a:solidFill>
                <a:srgbClr val="FF0000"/>
              </a:solidFill>
              <a:round/>
            </a:ln>
            <a:effectLst/>
          </c:spPr>
          <c:marker>
            <c:symbol val="none"/>
          </c:marker>
          <c:cat>
            <c:numRef>
              <c:f>Sheet1!$A$68:$A$274</c:f>
              <c:numCache>
                <c:formatCode>m/d/yyyy</c:formatCode>
                <c:ptCount val="207"/>
                <c:pt idx="0">
                  <c:v>45390</c:v>
                </c:pt>
                <c:pt idx="1">
                  <c:v>45391</c:v>
                </c:pt>
                <c:pt idx="2">
                  <c:v>45392</c:v>
                </c:pt>
                <c:pt idx="3">
                  <c:v>45393</c:v>
                </c:pt>
                <c:pt idx="4">
                  <c:v>45394</c:v>
                </c:pt>
                <c:pt idx="5">
                  <c:v>45397</c:v>
                </c:pt>
                <c:pt idx="6">
                  <c:v>45398</c:v>
                </c:pt>
                <c:pt idx="7">
                  <c:v>45399</c:v>
                </c:pt>
                <c:pt idx="8">
                  <c:v>45401</c:v>
                </c:pt>
                <c:pt idx="9">
                  <c:v>45404</c:v>
                </c:pt>
                <c:pt idx="10">
                  <c:v>45405</c:v>
                </c:pt>
                <c:pt idx="11">
                  <c:v>45406</c:v>
                </c:pt>
                <c:pt idx="12">
                  <c:v>45407</c:v>
                </c:pt>
                <c:pt idx="13">
                  <c:v>45408</c:v>
                </c:pt>
                <c:pt idx="14">
                  <c:v>45411</c:v>
                </c:pt>
                <c:pt idx="15">
                  <c:v>45412</c:v>
                </c:pt>
                <c:pt idx="16">
                  <c:v>45414</c:v>
                </c:pt>
                <c:pt idx="17">
                  <c:v>45415</c:v>
                </c:pt>
                <c:pt idx="18">
                  <c:v>45418</c:v>
                </c:pt>
                <c:pt idx="19">
                  <c:v>45419</c:v>
                </c:pt>
                <c:pt idx="20">
                  <c:v>45420</c:v>
                </c:pt>
                <c:pt idx="21">
                  <c:v>45421</c:v>
                </c:pt>
                <c:pt idx="22">
                  <c:v>45422</c:v>
                </c:pt>
                <c:pt idx="23">
                  <c:v>45425</c:v>
                </c:pt>
                <c:pt idx="24">
                  <c:v>45426</c:v>
                </c:pt>
                <c:pt idx="25">
                  <c:v>45427</c:v>
                </c:pt>
                <c:pt idx="26">
                  <c:v>45428</c:v>
                </c:pt>
                <c:pt idx="27">
                  <c:v>45429</c:v>
                </c:pt>
                <c:pt idx="28">
                  <c:v>45432</c:v>
                </c:pt>
                <c:pt idx="29">
                  <c:v>45433</c:v>
                </c:pt>
                <c:pt idx="30">
                  <c:v>45434</c:v>
                </c:pt>
                <c:pt idx="31">
                  <c:v>45435</c:v>
                </c:pt>
                <c:pt idx="32">
                  <c:v>45436</c:v>
                </c:pt>
                <c:pt idx="33">
                  <c:v>45439</c:v>
                </c:pt>
                <c:pt idx="34">
                  <c:v>45440</c:v>
                </c:pt>
                <c:pt idx="35">
                  <c:v>45441</c:v>
                </c:pt>
                <c:pt idx="36">
                  <c:v>45442</c:v>
                </c:pt>
                <c:pt idx="37">
                  <c:v>45443</c:v>
                </c:pt>
                <c:pt idx="38">
                  <c:v>45446</c:v>
                </c:pt>
                <c:pt idx="39">
                  <c:v>45447</c:v>
                </c:pt>
                <c:pt idx="40">
                  <c:v>45448</c:v>
                </c:pt>
                <c:pt idx="41">
                  <c:v>45449</c:v>
                </c:pt>
                <c:pt idx="42">
                  <c:v>45450</c:v>
                </c:pt>
                <c:pt idx="43">
                  <c:v>45453</c:v>
                </c:pt>
                <c:pt idx="44">
                  <c:v>45454</c:v>
                </c:pt>
                <c:pt idx="45">
                  <c:v>45455</c:v>
                </c:pt>
                <c:pt idx="46">
                  <c:v>45456</c:v>
                </c:pt>
                <c:pt idx="47">
                  <c:v>45457</c:v>
                </c:pt>
                <c:pt idx="48">
                  <c:v>45460</c:v>
                </c:pt>
                <c:pt idx="49">
                  <c:v>45461</c:v>
                </c:pt>
                <c:pt idx="50">
                  <c:v>45462</c:v>
                </c:pt>
                <c:pt idx="51">
                  <c:v>45463</c:v>
                </c:pt>
                <c:pt idx="52">
                  <c:v>45464</c:v>
                </c:pt>
                <c:pt idx="53">
                  <c:v>45467</c:v>
                </c:pt>
                <c:pt idx="54">
                  <c:v>45468</c:v>
                </c:pt>
                <c:pt idx="55">
                  <c:v>45469</c:v>
                </c:pt>
                <c:pt idx="56">
                  <c:v>45470</c:v>
                </c:pt>
                <c:pt idx="57">
                  <c:v>45471</c:v>
                </c:pt>
                <c:pt idx="58">
                  <c:v>45474</c:v>
                </c:pt>
                <c:pt idx="59">
                  <c:v>45475</c:v>
                </c:pt>
                <c:pt idx="60">
                  <c:v>45476</c:v>
                </c:pt>
                <c:pt idx="61">
                  <c:v>45477</c:v>
                </c:pt>
                <c:pt idx="62">
                  <c:v>45478</c:v>
                </c:pt>
                <c:pt idx="63">
                  <c:v>45481</c:v>
                </c:pt>
                <c:pt idx="64">
                  <c:v>45482</c:v>
                </c:pt>
                <c:pt idx="65">
                  <c:v>45483</c:v>
                </c:pt>
                <c:pt idx="66">
                  <c:v>45484</c:v>
                </c:pt>
                <c:pt idx="67">
                  <c:v>45485</c:v>
                </c:pt>
                <c:pt idx="68">
                  <c:v>45488</c:v>
                </c:pt>
                <c:pt idx="69">
                  <c:v>45489</c:v>
                </c:pt>
                <c:pt idx="70">
                  <c:v>45490</c:v>
                </c:pt>
                <c:pt idx="71">
                  <c:v>45491</c:v>
                </c:pt>
                <c:pt idx="72">
                  <c:v>45492</c:v>
                </c:pt>
                <c:pt idx="73">
                  <c:v>45495</c:v>
                </c:pt>
                <c:pt idx="74">
                  <c:v>45496</c:v>
                </c:pt>
                <c:pt idx="75">
                  <c:v>45497</c:v>
                </c:pt>
                <c:pt idx="76">
                  <c:v>45498</c:v>
                </c:pt>
                <c:pt idx="77">
                  <c:v>45499</c:v>
                </c:pt>
                <c:pt idx="78">
                  <c:v>45502</c:v>
                </c:pt>
                <c:pt idx="79">
                  <c:v>45503</c:v>
                </c:pt>
                <c:pt idx="80">
                  <c:v>45504</c:v>
                </c:pt>
                <c:pt idx="81">
                  <c:v>45505</c:v>
                </c:pt>
                <c:pt idx="82">
                  <c:v>45506</c:v>
                </c:pt>
                <c:pt idx="83">
                  <c:v>45509</c:v>
                </c:pt>
                <c:pt idx="84">
                  <c:v>45510</c:v>
                </c:pt>
                <c:pt idx="85">
                  <c:v>45511</c:v>
                </c:pt>
                <c:pt idx="86">
                  <c:v>45512</c:v>
                </c:pt>
                <c:pt idx="87">
                  <c:v>45513</c:v>
                </c:pt>
                <c:pt idx="88">
                  <c:v>45518</c:v>
                </c:pt>
                <c:pt idx="89">
                  <c:v>45519</c:v>
                </c:pt>
                <c:pt idx="90">
                  <c:v>45520</c:v>
                </c:pt>
                <c:pt idx="91">
                  <c:v>45523</c:v>
                </c:pt>
                <c:pt idx="92">
                  <c:v>45524</c:v>
                </c:pt>
                <c:pt idx="93">
                  <c:v>45525</c:v>
                </c:pt>
                <c:pt idx="94">
                  <c:v>45526</c:v>
                </c:pt>
                <c:pt idx="95">
                  <c:v>45527</c:v>
                </c:pt>
                <c:pt idx="96">
                  <c:v>45530</c:v>
                </c:pt>
                <c:pt idx="97">
                  <c:v>45531</c:v>
                </c:pt>
                <c:pt idx="98">
                  <c:v>45532</c:v>
                </c:pt>
                <c:pt idx="99">
                  <c:v>45533</c:v>
                </c:pt>
                <c:pt idx="100">
                  <c:v>45534</c:v>
                </c:pt>
                <c:pt idx="101">
                  <c:v>45537</c:v>
                </c:pt>
                <c:pt idx="102">
                  <c:v>45538</c:v>
                </c:pt>
                <c:pt idx="103">
                  <c:v>45539</c:v>
                </c:pt>
                <c:pt idx="104">
                  <c:v>45540</c:v>
                </c:pt>
                <c:pt idx="105">
                  <c:v>45541</c:v>
                </c:pt>
                <c:pt idx="106">
                  <c:v>45544</c:v>
                </c:pt>
                <c:pt idx="107">
                  <c:v>45545</c:v>
                </c:pt>
                <c:pt idx="108">
                  <c:v>45546</c:v>
                </c:pt>
                <c:pt idx="109">
                  <c:v>45547</c:v>
                </c:pt>
                <c:pt idx="110">
                  <c:v>45548</c:v>
                </c:pt>
                <c:pt idx="111">
                  <c:v>45551</c:v>
                </c:pt>
                <c:pt idx="112">
                  <c:v>45552</c:v>
                </c:pt>
                <c:pt idx="113">
                  <c:v>45553</c:v>
                </c:pt>
                <c:pt idx="114">
                  <c:v>45554</c:v>
                </c:pt>
                <c:pt idx="115">
                  <c:v>45555</c:v>
                </c:pt>
                <c:pt idx="116">
                  <c:v>45558</c:v>
                </c:pt>
                <c:pt idx="117">
                  <c:v>45559</c:v>
                </c:pt>
                <c:pt idx="118">
                  <c:v>45560</c:v>
                </c:pt>
                <c:pt idx="119">
                  <c:v>45561</c:v>
                </c:pt>
                <c:pt idx="120">
                  <c:v>45562</c:v>
                </c:pt>
                <c:pt idx="121">
                  <c:v>45565</c:v>
                </c:pt>
                <c:pt idx="122">
                  <c:v>45566</c:v>
                </c:pt>
                <c:pt idx="123">
                  <c:v>45567</c:v>
                </c:pt>
                <c:pt idx="124">
                  <c:v>45568</c:v>
                </c:pt>
                <c:pt idx="125">
                  <c:v>45569</c:v>
                </c:pt>
                <c:pt idx="126">
                  <c:v>45572</c:v>
                </c:pt>
                <c:pt idx="127">
                  <c:v>45573</c:v>
                </c:pt>
                <c:pt idx="128">
                  <c:v>45574</c:v>
                </c:pt>
                <c:pt idx="129">
                  <c:v>45575</c:v>
                </c:pt>
                <c:pt idx="130">
                  <c:v>45576</c:v>
                </c:pt>
                <c:pt idx="131">
                  <c:v>45579</c:v>
                </c:pt>
                <c:pt idx="132">
                  <c:v>45580</c:v>
                </c:pt>
                <c:pt idx="133">
                  <c:v>45581</c:v>
                </c:pt>
                <c:pt idx="134">
                  <c:v>45582</c:v>
                </c:pt>
                <c:pt idx="135">
                  <c:v>45583</c:v>
                </c:pt>
                <c:pt idx="136">
                  <c:v>45586</c:v>
                </c:pt>
                <c:pt idx="137">
                  <c:v>45587</c:v>
                </c:pt>
                <c:pt idx="138">
                  <c:v>45588</c:v>
                </c:pt>
                <c:pt idx="139">
                  <c:v>45589</c:v>
                </c:pt>
                <c:pt idx="140">
                  <c:v>45590</c:v>
                </c:pt>
                <c:pt idx="141">
                  <c:v>45593</c:v>
                </c:pt>
                <c:pt idx="142">
                  <c:v>45594</c:v>
                </c:pt>
                <c:pt idx="143">
                  <c:v>45595</c:v>
                </c:pt>
                <c:pt idx="144">
                  <c:v>45596</c:v>
                </c:pt>
                <c:pt idx="145">
                  <c:v>45597</c:v>
                </c:pt>
                <c:pt idx="146">
                  <c:v>45600</c:v>
                </c:pt>
                <c:pt idx="147">
                  <c:v>45601</c:v>
                </c:pt>
                <c:pt idx="148">
                  <c:v>45602</c:v>
                </c:pt>
                <c:pt idx="149">
                  <c:v>45603</c:v>
                </c:pt>
                <c:pt idx="150">
                  <c:v>45604</c:v>
                </c:pt>
                <c:pt idx="151">
                  <c:v>45607</c:v>
                </c:pt>
                <c:pt idx="152">
                  <c:v>45608</c:v>
                </c:pt>
                <c:pt idx="153">
                  <c:v>45609</c:v>
                </c:pt>
                <c:pt idx="154">
                  <c:v>45610</c:v>
                </c:pt>
                <c:pt idx="155">
                  <c:v>45611</c:v>
                </c:pt>
                <c:pt idx="156">
                  <c:v>45614</c:v>
                </c:pt>
                <c:pt idx="157">
                  <c:v>45615</c:v>
                </c:pt>
                <c:pt idx="158">
                  <c:v>45616</c:v>
                </c:pt>
                <c:pt idx="159">
                  <c:v>45617</c:v>
                </c:pt>
                <c:pt idx="160">
                  <c:v>45618</c:v>
                </c:pt>
                <c:pt idx="161">
                  <c:v>45621</c:v>
                </c:pt>
                <c:pt idx="162">
                  <c:v>45622</c:v>
                </c:pt>
                <c:pt idx="163">
                  <c:v>45623</c:v>
                </c:pt>
                <c:pt idx="164">
                  <c:v>45624</c:v>
                </c:pt>
                <c:pt idx="165">
                  <c:v>45625</c:v>
                </c:pt>
                <c:pt idx="166">
                  <c:v>45628</c:v>
                </c:pt>
                <c:pt idx="167">
                  <c:v>45629</c:v>
                </c:pt>
                <c:pt idx="168">
                  <c:v>45630</c:v>
                </c:pt>
                <c:pt idx="169">
                  <c:v>45631</c:v>
                </c:pt>
                <c:pt idx="170">
                  <c:v>45632</c:v>
                </c:pt>
                <c:pt idx="171">
                  <c:v>45635</c:v>
                </c:pt>
                <c:pt idx="172">
                  <c:v>45636</c:v>
                </c:pt>
                <c:pt idx="173">
                  <c:v>45637</c:v>
                </c:pt>
                <c:pt idx="174">
                  <c:v>45638</c:v>
                </c:pt>
                <c:pt idx="175">
                  <c:v>45639</c:v>
                </c:pt>
                <c:pt idx="176">
                  <c:v>45642</c:v>
                </c:pt>
                <c:pt idx="177">
                  <c:v>45643</c:v>
                </c:pt>
                <c:pt idx="178">
                  <c:v>45644</c:v>
                </c:pt>
                <c:pt idx="179">
                  <c:v>45645</c:v>
                </c:pt>
                <c:pt idx="180">
                  <c:v>45646</c:v>
                </c:pt>
                <c:pt idx="181">
                  <c:v>45650</c:v>
                </c:pt>
                <c:pt idx="182">
                  <c:v>45653</c:v>
                </c:pt>
                <c:pt idx="183">
                  <c:v>45656</c:v>
                </c:pt>
                <c:pt idx="184">
                  <c:v>45657</c:v>
                </c:pt>
                <c:pt idx="185">
                  <c:v>45659</c:v>
                </c:pt>
                <c:pt idx="186">
                  <c:v>45660</c:v>
                </c:pt>
                <c:pt idx="187">
                  <c:v>45663</c:v>
                </c:pt>
                <c:pt idx="188">
                  <c:v>45664</c:v>
                </c:pt>
                <c:pt idx="189">
                  <c:v>45665</c:v>
                </c:pt>
                <c:pt idx="190">
                  <c:v>45666</c:v>
                </c:pt>
                <c:pt idx="191">
                  <c:v>45667</c:v>
                </c:pt>
                <c:pt idx="192">
                  <c:v>45670</c:v>
                </c:pt>
                <c:pt idx="193">
                  <c:v>45671</c:v>
                </c:pt>
                <c:pt idx="194">
                  <c:v>45672</c:v>
                </c:pt>
                <c:pt idx="195">
                  <c:v>45673</c:v>
                </c:pt>
                <c:pt idx="196">
                  <c:v>45674</c:v>
                </c:pt>
                <c:pt idx="197">
                  <c:v>45677</c:v>
                </c:pt>
                <c:pt idx="198">
                  <c:v>45678</c:v>
                </c:pt>
                <c:pt idx="199">
                  <c:v>45679</c:v>
                </c:pt>
                <c:pt idx="200">
                  <c:v>45680</c:v>
                </c:pt>
                <c:pt idx="201">
                  <c:v>45681</c:v>
                </c:pt>
                <c:pt idx="202">
                  <c:v>45684</c:v>
                </c:pt>
                <c:pt idx="203">
                  <c:v>45685</c:v>
                </c:pt>
                <c:pt idx="204">
                  <c:v>45686</c:v>
                </c:pt>
                <c:pt idx="205">
                  <c:v>45687</c:v>
                </c:pt>
                <c:pt idx="206">
                  <c:v>45688</c:v>
                </c:pt>
              </c:numCache>
            </c:numRef>
          </c:cat>
          <c:val>
            <c:numRef>
              <c:f>Sheet1!$C$68:$C$274</c:f>
              <c:numCache>
                <c:formatCode>#,##0.0000</c:formatCode>
                <c:ptCount val="207"/>
                <c:pt idx="0">
                  <c:v>13.5616</c:v>
                </c:pt>
                <c:pt idx="1">
                  <c:v>13.534800000000001</c:v>
                </c:pt>
                <c:pt idx="2">
                  <c:v>13.501200000000001</c:v>
                </c:pt>
                <c:pt idx="3">
                  <c:v>13.4542</c:v>
                </c:pt>
                <c:pt idx="4">
                  <c:v>13.4178</c:v>
                </c:pt>
                <c:pt idx="5">
                  <c:v>13.402699999999999</c:v>
                </c:pt>
                <c:pt idx="6">
                  <c:v>13.362</c:v>
                </c:pt>
                <c:pt idx="7">
                  <c:v>13.3437</c:v>
                </c:pt>
                <c:pt idx="8">
                  <c:v>13.312900000000001</c:v>
                </c:pt>
                <c:pt idx="9">
                  <c:v>13.2889</c:v>
                </c:pt>
                <c:pt idx="10">
                  <c:v>13.2536</c:v>
                </c:pt>
                <c:pt idx="11">
                  <c:v>13.2517</c:v>
                </c:pt>
                <c:pt idx="12">
                  <c:v>13.3811</c:v>
                </c:pt>
                <c:pt idx="13">
                  <c:v>13.421799999999999</c:v>
                </c:pt>
                <c:pt idx="14">
                  <c:v>13.4407</c:v>
                </c:pt>
                <c:pt idx="15">
                  <c:v>13.430099999999999</c:v>
                </c:pt>
                <c:pt idx="16">
                  <c:v>13.419</c:v>
                </c:pt>
                <c:pt idx="17">
                  <c:v>13.554</c:v>
                </c:pt>
                <c:pt idx="18">
                  <c:v>13.675700000000001</c:v>
                </c:pt>
                <c:pt idx="19">
                  <c:v>13.668900000000001</c:v>
                </c:pt>
                <c:pt idx="20">
                  <c:v>13.6653</c:v>
                </c:pt>
                <c:pt idx="21">
                  <c:v>13.5326</c:v>
                </c:pt>
                <c:pt idx="22">
                  <c:v>13.518700000000001</c:v>
                </c:pt>
                <c:pt idx="23">
                  <c:v>13.4823</c:v>
                </c:pt>
                <c:pt idx="24">
                  <c:v>13.412599999999999</c:v>
                </c:pt>
                <c:pt idx="25">
                  <c:v>13.409700000000001</c:v>
                </c:pt>
                <c:pt idx="26">
                  <c:v>13.4015</c:v>
                </c:pt>
                <c:pt idx="27">
                  <c:v>13.397600000000001</c:v>
                </c:pt>
                <c:pt idx="28">
                  <c:v>13.3703</c:v>
                </c:pt>
                <c:pt idx="29">
                  <c:v>13.309799999999999</c:v>
                </c:pt>
                <c:pt idx="30">
                  <c:v>13.2767</c:v>
                </c:pt>
                <c:pt idx="31">
                  <c:v>13.218299999999999</c:v>
                </c:pt>
                <c:pt idx="32">
                  <c:v>13.2242</c:v>
                </c:pt>
                <c:pt idx="33">
                  <c:v>13.2432</c:v>
                </c:pt>
                <c:pt idx="34">
                  <c:v>13.2789</c:v>
                </c:pt>
                <c:pt idx="35">
                  <c:v>13.303599999999999</c:v>
                </c:pt>
                <c:pt idx="36">
                  <c:v>13.302099999999999</c:v>
                </c:pt>
                <c:pt idx="37">
                  <c:v>13.3177</c:v>
                </c:pt>
                <c:pt idx="38">
                  <c:v>13.3109</c:v>
                </c:pt>
                <c:pt idx="39">
                  <c:v>13.3162</c:v>
                </c:pt>
                <c:pt idx="40">
                  <c:v>13.3285</c:v>
                </c:pt>
                <c:pt idx="41">
                  <c:v>13.435600000000001</c:v>
                </c:pt>
                <c:pt idx="42">
                  <c:v>13.430899999999999</c:v>
                </c:pt>
                <c:pt idx="43">
                  <c:v>13.3926</c:v>
                </c:pt>
                <c:pt idx="44">
                  <c:v>13.463900000000001</c:v>
                </c:pt>
                <c:pt idx="45">
                  <c:v>13.4986</c:v>
                </c:pt>
                <c:pt idx="46">
                  <c:v>13.4839</c:v>
                </c:pt>
                <c:pt idx="47">
                  <c:v>13.4803</c:v>
                </c:pt>
                <c:pt idx="48">
                  <c:v>13.491</c:v>
                </c:pt>
                <c:pt idx="49">
                  <c:v>13.486499999999999</c:v>
                </c:pt>
                <c:pt idx="50">
                  <c:v>13.492100000000001</c:v>
                </c:pt>
                <c:pt idx="51">
                  <c:v>13.582000000000001</c:v>
                </c:pt>
                <c:pt idx="52">
                  <c:v>13.590299999999999</c:v>
                </c:pt>
                <c:pt idx="53">
                  <c:v>13.581200000000001</c:v>
                </c:pt>
                <c:pt idx="54">
                  <c:v>13.597</c:v>
                </c:pt>
                <c:pt idx="55">
                  <c:v>13.601000000000001</c:v>
                </c:pt>
                <c:pt idx="56">
                  <c:v>13.6814</c:v>
                </c:pt>
                <c:pt idx="57">
                  <c:v>13.703099999999999</c:v>
                </c:pt>
                <c:pt idx="58">
                  <c:v>13.7026</c:v>
                </c:pt>
                <c:pt idx="59">
                  <c:v>13.691700000000001</c:v>
                </c:pt>
                <c:pt idx="60">
                  <c:v>13.698399999999999</c:v>
                </c:pt>
                <c:pt idx="61">
                  <c:v>13.761799999999999</c:v>
                </c:pt>
                <c:pt idx="62">
                  <c:v>13.694599999999999</c:v>
                </c:pt>
                <c:pt idx="63">
                  <c:v>13.7607</c:v>
                </c:pt>
                <c:pt idx="64">
                  <c:v>13.7401</c:v>
                </c:pt>
                <c:pt idx="65">
                  <c:v>13.732100000000001</c:v>
                </c:pt>
                <c:pt idx="66">
                  <c:v>13.735799999999999</c:v>
                </c:pt>
                <c:pt idx="67">
                  <c:v>13.763400000000001</c:v>
                </c:pt>
                <c:pt idx="68">
                  <c:v>13.7501</c:v>
                </c:pt>
                <c:pt idx="69">
                  <c:v>13.7562</c:v>
                </c:pt>
                <c:pt idx="70">
                  <c:v>13.734</c:v>
                </c:pt>
                <c:pt idx="71">
                  <c:v>13.7241</c:v>
                </c:pt>
                <c:pt idx="72">
                  <c:v>13.7164</c:v>
                </c:pt>
                <c:pt idx="73">
                  <c:v>13.702299999999999</c:v>
                </c:pt>
                <c:pt idx="74">
                  <c:v>13.752700000000001</c:v>
                </c:pt>
                <c:pt idx="75">
                  <c:v>13.7689</c:v>
                </c:pt>
                <c:pt idx="76">
                  <c:v>13.7852</c:v>
                </c:pt>
                <c:pt idx="77">
                  <c:v>13.7821</c:v>
                </c:pt>
                <c:pt idx="78">
                  <c:v>13.7912</c:v>
                </c:pt>
                <c:pt idx="79">
                  <c:v>13.796200000000001</c:v>
                </c:pt>
                <c:pt idx="80">
                  <c:v>13.7859</c:v>
                </c:pt>
                <c:pt idx="81">
                  <c:v>13.7951</c:v>
                </c:pt>
                <c:pt idx="82">
                  <c:v>13.773899999999999</c:v>
                </c:pt>
                <c:pt idx="83">
                  <c:v>13.7654</c:v>
                </c:pt>
                <c:pt idx="84">
                  <c:v>13.7623</c:v>
                </c:pt>
                <c:pt idx="85">
                  <c:v>13.781700000000001</c:v>
                </c:pt>
                <c:pt idx="86">
                  <c:v>13.802099999999999</c:v>
                </c:pt>
                <c:pt idx="87">
                  <c:v>13.7814</c:v>
                </c:pt>
                <c:pt idx="88">
                  <c:v>13.780200000000001</c:v>
                </c:pt>
                <c:pt idx="89">
                  <c:v>13.786300000000001</c:v>
                </c:pt>
                <c:pt idx="90">
                  <c:v>13.7902</c:v>
                </c:pt>
                <c:pt idx="91">
                  <c:v>13.7918</c:v>
                </c:pt>
                <c:pt idx="92">
                  <c:v>13.801399999999999</c:v>
                </c:pt>
                <c:pt idx="93">
                  <c:v>13.804399999999999</c:v>
                </c:pt>
                <c:pt idx="94">
                  <c:v>13.807600000000001</c:v>
                </c:pt>
                <c:pt idx="95">
                  <c:v>13.8134</c:v>
                </c:pt>
                <c:pt idx="96">
                  <c:v>13.820499999999999</c:v>
                </c:pt>
                <c:pt idx="97">
                  <c:v>13.8291</c:v>
                </c:pt>
                <c:pt idx="98">
                  <c:v>13.8156</c:v>
                </c:pt>
                <c:pt idx="99">
                  <c:v>13.838800000000001</c:v>
                </c:pt>
                <c:pt idx="100">
                  <c:v>13.8546</c:v>
                </c:pt>
                <c:pt idx="101">
                  <c:v>13.860300000000001</c:v>
                </c:pt>
                <c:pt idx="102">
                  <c:v>13.8659</c:v>
                </c:pt>
                <c:pt idx="103">
                  <c:v>13.8697</c:v>
                </c:pt>
                <c:pt idx="104">
                  <c:v>13.8742</c:v>
                </c:pt>
                <c:pt idx="105">
                  <c:v>13.891</c:v>
                </c:pt>
                <c:pt idx="106">
                  <c:v>13.9236</c:v>
                </c:pt>
                <c:pt idx="107">
                  <c:v>13.947699999999999</c:v>
                </c:pt>
                <c:pt idx="108">
                  <c:v>13.9489</c:v>
                </c:pt>
                <c:pt idx="109">
                  <c:v>13.949199999999999</c:v>
                </c:pt>
                <c:pt idx="110">
                  <c:v>13.9521</c:v>
                </c:pt>
                <c:pt idx="111">
                  <c:v>13.956300000000001</c:v>
                </c:pt>
                <c:pt idx="112">
                  <c:v>13.9579</c:v>
                </c:pt>
                <c:pt idx="113">
                  <c:v>13.960800000000001</c:v>
                </c:pt>
                <c:pt idx="114">
                  <c:v>13.9711</c:v>
                </c:pt>
                <c:pt idx="115">
                  <c:v>13.978300000000001</c:v>
                </c:pt>
                <c:pt idx="116">
                  <c:v>13.9802</c:v>
                </c:pt>
                <c:pt idx="117">
                  <c:v>13.9854</c:v>
                </c:pt>
                <c:pt idx="118">
                  <c:v>13.991199999999999</c:v>
                </c:pt>
                <c:pt idx="119">
                  <c:v>13.998699999999999</c:v>
                </c:pt>
                <c:pt idx="120">
                  <c:v>24.3902</c:v>
                </c:pt>
                <c:pt idx="121">
                  <c:v>24.883099999999999</c:v>
                </c:pt>
                <c:pt idx="122">
                  <c:v>25.130500000000001</c:v>
                </c:pt>
                <c:pt idx="123">
                  <c:v>25.282399999999999</c:v>
                </c:pt>
                <c:pt idx="124">
                  <c:v>25.281300000000002</c:v>
                </c:pt>
                <c:pt idx="125">
                  <c:v>25.357800000000001</c:v>
                </c:pt>
                <c:pt idx="126">
                  <c:v>25.706</c:v>
                </c:pt>
                <c:pt idx="127">
                  <c:v>25.868300000000001</c:v>
                </c:pt>
                <c:pt idx="128">
                  <c:v>25.970300000000002</c:v>
                </c:pt>
                <c:pt idx="129">
                  <c:v>26.069199999999999</c:v>
                </c:pt>
                <c:pt idx="130">
                  <c:v>26.3309</c:v>
                </c:pt>
                <c:pt idx="131">
                  <c:v>26.3672</c:v>
                </c:pt>
                <c:pt idx="132">
                  <c:v>26.49</c:v>
                </c:pt>
                <c:pt idx="133">
                  <c:v>26.671800000000001</c:v>
                </c:pt>
                <c:pt idx="134">
                  <c:v>26.653500000000001</c:v>
                </c:pt>
                <c:pt idx="135">
                  <c:v>26.8596</c:v>
                </c:pt>
                <c:pt idx="136">
                  <c:v>27.011600000000001</c:v>
                </c:pt>
                <c:pt idx="137">
                  <c:v>27.064499999999999</c:v>
                </c:pt>
                <c:pt idx="138">
                  <c:v>27.2821</c:v>
                </c:pt>
                <c:pt idx="139">
                  <c:v>27.4436</c:v>
                </c:pt>
                <c:pt idx="140">
                  <c:v>27.687999999999999</c:v>
                </c:pt>
                <c:pt idx="141">
                  <c:v>28.367599999999999</c:v>
                </c:pt>
                <c:pt idx="142">
                  <c:v>28.593299999999999</c:v>
                </c:pt>
                <c:pt idx="143">
                  <c:v>28.659099999999999</c:v>
                </c:pt>
                <c:pt idx="144">
                  <c:v>28.680199999999999</c:v>
                </c:pt>
                <c:pt idx="145">
                  <c:v>28.6829</c:v>
                </c:pt>
                <c:pt idx="146">
                  <c:v>27.9986</c:v>
                </c:pt>
                <c:pt idx="147">
                  <c:v>26.9024</c:v>
                </c:pt>
                <c:pt idx="148">
                  <c:v>26.014199999999999</c:v>
                </c:pt>
                <c:pt idx="149">
                  <c:v>25.6907</c:v>
                </c:pt>
                <c:pt idx="150">
                  <c:v>25.589300000000001</c:v>
                </c:pt>
                <c:pt idx="151">
                  <c:v>25.495100000000001</c:v>
                </c:pt>
                <c:pt idx="152">
                  <c:v>25.4834</c:v>
                </c:pt>
                <c:pt idx="153">
                  <c:v>25.285699999999999</c:v>
                </c:pt>
                <c:pt idx="154">
                  <c:v>25.284400000000002</c:v>
                </c:pt>
                <c:pt idx="155">
                  <c:v>25.2836</c:v>
                </c:pt>
                <c:pt idx="156">
                  <c:v>25.284199999999998</c:v>
                </c:pt>
                <c:pt idx="157">
                  <c:v>25.284199999999998</c:v>
                </c:pt>
                <c:pt idx="158">
                  <c:v>25.290600000000001</c:v>
                </c:pt>
                <c:pt idx="159">
                  <c:v>25.2942</c:v>
                </c:pt>
                <c:pt idx="160">
                  <c:v>25.332599999999999</c:v>
                </c:pt>
                <c:pt idx="161">
                  <c:v>25.3338</c:v>
                </c:pt>
                <c:pt idx="162">
                  <c:v>25.330400000000001</c:v>
                </c:pt>
                <c:pt idx="163">
                  <c:v>25.332599999999999</c:v>
                </c:pt>
                <c:pt idx="164">
                  <c:v>25.334099999999999</c:v>
                </c:pt>
                <c:pt idx="165">
                  <c:v>25.4513</c:v>
                </c:pt>
                <c:pt idx="166">
                  <c:v>25.5672</c:v>
                </c:pt>
                <c:pt idx="167">
                  <c:v>25.601400000000002</c:v>
                </c:pt>
                <c:pt idx="168">
                  <c:v>25.5639</c:v>
                </c:pt>
                <c:pt idx="169">
                  <c:v>25.605</c:v>
                </c:pt>
                <c:pt idx="170">
                  <c:v>25.613199999999999</c:v>
                </c:pt>
                <c:pt idx="171">
                  <c:v>25.647300000000001</c:v>
                </c:pt>
                <c:pt idx="172">
                  <c:v>25.659700000000001</c:v>
                </c:pt>
                <c:pt idx="173">
                  <c:v>25.662099999999999</c:v>
                </c:pt>
                <c:pt idx="174">
                  <c:v>25.678100000000001</c:v>
                </c:pt>
                <c:pt idx="175">
                  <c:v>25.695399999999999</c:v>
                </c:pt>
                <c:pt idx="176">
                  <c:v>25.710799999999999</c:v>
                </c:pt>
                <c:pt idx="177">
                  <c:v>25.723400000000002</c:v>
                </c:pt>
                <c:pt idx="178">
                  <c:v>25.732399999999998</c:v>
                </c:pt>
                <c:pt idx="179">
                  <c:v>25.741599999999998</c:v>
                </c:pt>
                <c:pt idx="180">
                  <c:v>25.7639</c:v>
                </c:pt>
                <c:pt idx="181">
                  <c:v>25.769200000000001</c:v>
                </c:pt>
                <c:pt idx="182">
                  <c:v>25.781300000000002</c:v>
                </c:pt>
                <c:pt idx="183">
                  <c:v>25.786899999999999</c:v>
                </c:pt>
                <c:pt idx="184">
                  <c:v>25.798500000000001</c:v>
                </c:pt>
                <c:pt idx="185">
                  <c:v>25.826699999999999</c:v>
                </c:pt>
                <c:pt idx="186">
                  <c:v>25.822600000000001</c:v>
                </c:pt>
                <c:pt idx="187">
                  <c:v>25.834800000000001</c:v>
                </c:pt>
                <c:pt idx="188">
                  <c:v>25.862400000000001</c:v>
                </c:pt>
                <c:pt idx="189">
                  <c:v>25.883199999999999</c:v>
                </c:pt>
                <c:pt idx="190">
                  <c:v>26.023700000000002</c:v>
                </c:pt>
                <c:pt idx="191">
                  <c:v>26.0579</c:v>
                </c:pt>
                <c:pt idx="192">
                  <c:v>26.109000000000002</c:v>
                </c:pt>
                <c:pt idx="193">
                  <c:v>26.194800000000001</c:v>
                </c:pt>
                <c:pt idx="194">
                  <c:v>26.150300000000001</c:v>
                </c:pt>
                <c:pt idx="195">
                  <c:v>26.267499999999998</c:v>
                </c:pt>
                <c:pt idx="196">
                  <c:v>26.261399999999998</c:v>
                </c:pt>
                <c:pt idx="197">
                  <c:v>26.283100000000001</c:v>
                </c:pt>
                <c:pt idx="198">
                  <c:v>26.283100000000001</c:v>
                </c:pt>
                <c:pt idx="199">
                  <c:v>26.298200000000001</c:v>
                </c:pt>
                <c:pt idx="200">
                  <c:v>26.271599999999999</c:v>
                </c:pt>
                <c:pt idx="201">
                  <c:v>26.290299999999998</c:v>
                </c:pt>
                <c:pt idx="202">
                  <c:v>26.3004</c:v>
                </c:pt>
                <c:pt idx="203">
                  <c:v>26.321200000000001</c:v>
                </c:pt>
                <c:pt idx="204">
                  <c:v>26.3386</c:v>
                </c:pt>
                <c:pt idx="205">
                  <c:v>26.350200000000001</c:v>
                </c:pt>
                <c:pt idx="206">
                  <c:v>26.365600000000001</c:v>
                </c:pt>
              </c:numCache>
            </c:numRef>
          </c:val>
          <c:smooth val="0"/>
          <c:extLst>
            <c:ext xmlns:c16="http://schemas.microsoft.com/office/drawing/2014/chart" uri="{C3380CC4-5D6E-409C-BE32-E72D297353CC}">
              <c16:uniqueId val="{00000001-73EE-441E-B812-9693170F221D}"/>
            </c:ext>
          </c:extLst>
        </c:ser>
        <c:dLbls>
          <c:showLegendKey val="0"/>
          <c:showVal val="0"/>
          <c:showCatName val="0"/>
          <c:showSerName val="0"/>
          <c:showPercent val="0"/>
          <c:showBubbleSize val="0"/>
        </c:dLbls>
        <c:smooth val="0"/>
        <c:axId val="635569168"/>
        <c:axId val="635568512"/>
      </c:lineChart>
      <c:dateAx>
        <c:axId val="63556916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crossAx val="635568512"/>
        <c:crosses val="autoZero"/>
        <c:auto val="1"/>
        <c:lblOffset val="100"/>
        <c:baseTimeUnit val="days"/>
      </c:dateAx>
      <c:valAx>
        <c:axId val="63556851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crossAx val="63556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legend>
    <c:plotVisOnly val="1"/>
    <c:dispBlanksAs val="gap"/>
    <c:showDLblsOverMax val="0"/>
  </c:chart>
  <c:spPr>
    <a:solidFill>
      <a:schemeClr val="bg1"/>
    </a:solidFill>
    <a:ln w="15875" cap="flat" cmpd="sng" algn="ctr">
      <a:solidFill>
        <a:srgbClr val="FFCC00"/>
      </a:solidFill>
      <a:round/>
    </a:ln>
    <a:effectLst/>
  </c:spPr>
  <c:txPr>
    <a:bodyPr/>
    <a:lstStyle/>
    <a:p>
      <a:pPr>
        <a:defRPr>
          <a:latin typeface="Goudy Old Style" panose="02020502050305020303"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b="1"/>
            </a:pPr>
            <a:r>
              <a:rPr lang="en-ZW" b="1"/>
              <a:t>Month on month inflation rate from Apr 2024 to Jan 2025</a:t>
            </a:r>
          </a:p>
        </c:rich>
      </c:tx>
      <c:layout>
        <c:manualLayout>
          <c:xMode val="edge"/>
          <c:yMode val="edge"/>
          <c:x val="0.12060298383754663"/>
          <c:y val="2.1621621621621623E-2"/>
        </c:manualLayout>
      </c:layout>
      <c:overlay val="0"/>
      <c:spPr>
        <a:noFill/>
        <a:ln w="25400">
          <a:noFill/>
        </a:ln>
      </c:spPr>
    </c:title>
    <c:autoTitleDeleted val="0"/>
    <c:plotArea>
      <c:layout>
        <c:manualLayout>
          <c:layoutTarget val="inner"/>
          <c:xMode val="edge"/>
          <c:yMode val="edge"/>
          <c:x val="0.13549539730658408"/>
          <c:y val="7.8489917021241903E-2"/>
          <c:w val="0.86035422515885251"/>
          <c:h val="0.70633042491310205"/>
        </c:manualLayout>
      </c:layout>
      <c:lineChart>
        <c:grouping val="standard"/>
        <c:varyColors val="0"/>
        <c:ser>
          <c:idx val="0"/>
          <c:order val="0"/>
          <c:tx>
            <c:strRef>
              <c:f>Graph!$B$5</c:f>
              <c:strCache>
                <c:ptCount val="1"/>
                <c:pt idx="0">
                  <c:v>Rate</c:v>
                </c:pt>
              </c:strCache>
            </c:strRef>
          </c:tx>
          <c:spPr>
            <a:ln w="28575" cap="rnd">
              <a:solidFill>
                <a:srgbClr val="FF0000"/>
              </a:solidFill>
              <a:round/>
            </a:ln>
            <a:effectLst/>
          </c:spPr>
          <c:marker>
            <c:symbol val="circle"/>
            <c:size val="5"/>
            <c:spPr>
              <a:solidFill>
                <a:schemeClr val="accent1"/>
              </a:solidFill>
              <a:ln w="9525">
                <a:solidFill>
                  <a:srgbClr val="FF0000"/>
                </a:solidFill>
              </a:ln>
              <a:effectLst/>
            </c:spPr>
          </c:marker>
          <c:dLbls>
            <c:spPr>
              <a:noFill/>
              <a:ln w="2540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Graph!$C$4:$L$4</c:f>
              <c:numCache>
                <c:formatCode>mmm\-yy</c:formatCode>
                <c:ptCount val="10"/>
                <c:pt idx="0">
                  <c:v>45383</c:v>
                </c:pt>
                <c:pt idx="1">
                  <c:v>45413</c:v>
                </c:pt>
                <c:pt idx="2">
                  <c:v>45444</c:v>
                </c:pt>
                <c:pt idx="3">
                  <c:v>45474</c:v>
                </c:pt>
                <c:pt idx="4">
                  <c:v>45505</c:v>
                </c:pt>
                <c:pt idx="5">
                  <c:v>45536</c:v>
                </c:pt>
                <c:pt idx="6">
                  <c:v>45566</c:v>
                </c:pt>
                <c:pt idx="7">
                  <c:v>45597</c:v>
                </c:pt>
                <c:pt idx="8">
                  <c:v>45627</c:v>
                </c:pt>
                <c:pt idx="9">
                  <c:v>45658</c:v>
                </c:pt>
              </c:numCache>
            </c:numRef>
          </c:cat>
          <c:val>
            <c:numRef>
              <c:f>Graph!$C$5:$L$5</c:f>
              <c:numCache>
                <c:formatCode>0.0</c:formatCode>
                <c:ptCount val="10"/>
                <c:pt idx="0">
                  <c:v>0</c:v>
                </c:pt>
                <c:pt idx="1">
                  <c:v>-0.57639959063405399</c:v>
                </c:pt>
                <c:pt idx="2">
                  <c:v>-0.24238507100105267</c:v>
                </c:pt>
                <c:pt idx="3">
                  <c:v>-0.14988007571237461</c:v>
                </c:pt>
                <c:pt idx="4">
                  <c:v>0.4</c:v>
                </c:pt>
                <c:pt idx="5">
                  <c:v>1.9009629950185598</c:v>
                </c:pt>
                <c:pt idx="6">
                  <c:v>7.3</c:v>
                </c:pt>
                <c:pt idx="7">
                  <c:v>2.2217911357292195</c:v>
                </c:pt>
                <c:pt idx="8">
                  <c:v>1.1138809911720244</c:v>
                </c:pt>
                <c:pt idx="9">
                  <c:v>11.572368880150165</c:v>
                </c:pt>
              </c:numCache>
            </c:numRef>
          </c:val>
          <c:smooth val="0"/>
          <c:extLst>
            <c:ext xmlns:c16="http://schemas.microsoft.com/office/drawing/2014/chart" uri="{C3380CC4-5D6E-409C-BE32-E72D297353CC}">
              <c16:uniqueId val="{00000000-A29F-499C-B38D-8B59997C03B8}"/>
            </c:ext>
          </c:extLst>
        </c:ser>
        <c:dLbls>
          <c:showLegendKey val="0"/>
          <c:showVal val="0"/>
          <c:showCatName val="0"/>
          <c:showSerName val="0"/>
          <c:showPercent val="0"/>
          <c:showBubbleSize val="0"/>
        </c:dLbls>
        <c:marker val="1"/>
        <c:smooth val="0"/>
        <c:axId val="977097072"/>
        <c:axId val="1"/>
      </c:lineChart>
      <c:dateAx>
        <c:axId val="977097072"/>
        <c:scaling>
          <c:orientation val="minMax"/>
        </c:scaling>
        <c:delete val="0"/>
        <c:axPos val="b"/>
        <c:title>
          <c:tx>
            <c:rich>
              <a:bodyPr/>
              <a:lstStyle/>
              <a:p>
                <a:pPr>
                  <a:defRPr/>
                </a:pPr>
                <a:r>
                  <a:rPr lang="en-ZW"/>
                  <a:t>Month</a:t>
                </a:r>
              </a:p>
            </c:rich>
          </c:tx>
          <c:overlay val="0"/>
          <c:spPr>
            <a:noFill/>
            <a:ln w="25400">
              <a:noFill/>
            </a:ln>
          </c:spPr>
        </c:title>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0" vert="horz"/>
          <a:lstStyle/>
          <a:p>
            <a:pPr>
              <a:defRPr/>
            </a:pPr>
            <a:endParaRPr lang="en-US"/>
          </a:p>
        </c:txPr>
        <c:crossAx val="1"/>
        <c:crosses val="autoZero"/>
        <c:auto val="1"/>
        <c:lblOffset val="100"/>
        <c:baseTimeUnit val="months"/>
      </c:dateAx>
      <c:valAx>
        <c:axId val="1"/>
        <c:scaling>
          <c:orientation val="minMax"/>
          <c:max val="100"/>
        </c:scaling>
        <c:delete val="0"/>
        <c:axPos val="l"/>
        <c:title>
          <c:tx>
            <c:rich>
              <a:bodyPr/>
              <a:lstStyle/>
              <a:p>
                <a:pPr>
                  <a:defRPr/>
                </a:pPr>
                <a:r>
                  <a:rPr lang="en-ZW"/>
                  <a:t>Rate</a:t>
                </a:r>
              </a:p>
            </c:rich>
          </c:tx>
          <c:overlay val="0"/>
          <c:spPr>
            <a:noFill/>
            <a:ln w="25400">
              <a:noFill/>
            </a:ln>
          </c:spPr>
        </c:title>
        <c:numFmt formatCode="0.0" sourceLinked="1"/>
        <c:majorTickMark val="out"/>
        <c:minorTickMark val="none"/>
        <c:tickLblPos val="nextTo"/>
        <c:spPr>
          <a:ln w="9525">
            <a:noFill/>
          </a:ln>
        </c:spPr>
        <c:txPr>
          <a:bodyPr rot="0" vert="horz"/>
          <a:lstStyle/>
          <a:p>
            <a:pPr>
              <a:defRPr/>
            </a:pPr>
            <a:endParaRPr lang="en-US"/>
          </a:p>
        </c:txPr>
        <c:crossAx val="977097072"/>
        <c:crosses val="autoZero"/>
        <c:crossBetween val="between"/>
      </c:valAx>
      <c:spPr>
        <a:noFill/>
        <a:ln w="25400">
          <a:noFill/>
        </a:ln>
      </c:spPr>
    </c:plotArea>
    <c:plotVisOnly val="1"/>
    <c:dispBlanksAs val="gap"/>
    <c:showDLblsOverMax val="0"/>
  </c:chart>
  <c:spPr>
    <a:solidFill>
      <a:schemeClr val="bg1"/>
    </a:solidFill>
    <a:ln w="15875" cap="flat" cmpd="sng" algn="ctr">
      <a:solidFill>
        <a:srgbClr val="FFCC00"/>
      </a:solidFill>
      <a:round/>
    </a:ln>
    <a:effectLst/>
  </c:spPr>
  <c:txPr>
    <a:bodyPr/>
    <a:lstStyle/>
    <a:p>
      <a:pPr>
        <a:defRPr sz="1000" b="0" i="0" u="none" strike="noStrike" baseline="0">
          <a:solidFill>
            <a:srgbClr val="000000"/>
          </a:solidFill>
          <a:latin typeface="Goudy Old Style" panose="02020502050305020303" pitchFamily="18" charset="0"/>
          <a:ea typeface="Calibri"/>
          <a:cs typeface="Calibri"/>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bg1"/>
        </a:solidFill>
        <a:ln w="6350">
          <a:solidFill>
            <a:schemeClr val="bg1"/>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Kumbirai</dc:creator>
  <cp:keywords/>
  <dc:description/>
  <cp:lastModifiedBy>Kumbirai</cp:lastModifiedBy>
  <cp:revision>2</cp:revision>
  <cp:lastPrinted>2024-06-19T09:51:00Z</cp:lastPrinted>
  <dcterms:created xsi:type="dcterms:W3CDTF">2025-02-25T05:49:00Z</dcterms:created>
  <dcterms:modified xsi:type="dcterms:W3CDTF">2025-02-25T05:49:00Z</dcterms:modified>
</cp:coreProperties>
</file>